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1340"/>
        <w:gridCol w:w="1643"/>
        <w:gridCol w:w="1516"/>
        <w:gridCol w:w="1529"/>
        <w:gridCol w:w="1617"/>
        <w:gridCol w:w="1710"/>
        <w:gridCol w:w="1780"/>
        <w:gridCol w:w="3260"/>
      </w:tblGrid>
      <w:tr w:rsidR="009C470D" w14:paraId="6B28D508" w14:textId="77777777" w:rsidTr="2E8BEADA">
        <w:tc>
          <w:tcPr>
            <w:tcW w:w="1340" w:type="dxa"/>
            <w:shd w:val="clear" w:color="auto" w:fill="DEEAF6" w:themeFill="accent1" w:themeFillTint="33"/>
          </w:tcPr>
          <w:p w14:paraId="2C443C03" w14:textId="07995CAF" w:rsidR="00A806A2" w:rsidRPr="000878F5" w:rsidRDefault="000878F5" w:rsidP="00031BE4">
            <w:pPr>
              <w:jc w:val="center"/>
              <w:rPr>
                <w:b/>
                <w:sz w:val="16"/>
                <w:szCs w:val="16"/>
              </w:rPr>
            </w:pPr>
            <w:r w:rsidRPr="000878F5">
              <w:rPr>
                <w:b/>
                <w:sz w:val="16"/>
                <w:szCs w:val="16"/>
              </w:rPr>
              <w:t>SHORT PROGRAM</w:t>
            </w:r>
          </w:p>
        </w:tc>
        <w:tc>
          <w:tcPr>
            <w:tcW w:w="3159" w:type="dxa"/>
            <w:gridSpan w:val="2"/>
            <w:shd w:val="clear" w:color="auto" w:fill="DEEAF6" w:themeFill="accent1" w:themeFillTint="33"/>
          </w:tcPr>
          <w:p w14:paraId="50BF1AE0" w14:textId="77777777" w:rsidR="00A806A2" w:rsidRPr="007B7B6E" w:rsidRDefault="00A806A2" w:rsidP="00031BE4">
            <w:pPr>
              <w:jc w:val="center"/>
              <w:rPr>
                <w:b/>
                <w:sz w:val="16"/>
                <w:szCs w:val="16"/>
              </w:rPr>
            </w:pPr>
            <w:r w:rsidRPr="007B7B6E">
              <w:rPr>
                <w:b/>
                <w:sz w:val="16"/>
                <w:szCs w:val="16"/>
              </w:rPr>
              <w:t>DAY 1</w:t>
            </w:r>
          </w:p>
          <w:p w14:paraId="4E76F0C5" w14:textId="77777777" w:rsidR="00A806A2" w:rsidRPr="007B7B6E" w:rsidRDefault="00A806A2" w:rsidP="00031BE4">
            <w:pPr>
              <w:jc w:val="center"/>
              <w:rPr>
                <w:b/>
                <w:sz w:val="16"/>
                <w:szCs w:val="16"/>
              </w:rPr>
            </w:pPr>
            <w:r w:rsidRPr="007B7B6E">
              <w:rPr>
                <w:b/>
                <w:sz w:val="16"/>
                <w:szCs w:val="16"/>
              </w:rPr>
              <w:t>Tues</w:t>
            </w:r>
            <w:r w:rsidR="00AF772D" w:rsidRPr="007B7B6E">
              <w:rPr>
                <w:b/>
                <w:sz w:val="16"/>
                <w:szCs w:val="16"/>
              </w:rPr>
              <w:t>day</w:t>
            </w:r>
            <w:r w:rsidRPr="007B7B6E">
              <w:rPr>
                <w:b/>
                <w:sz w:val="16"/>
                <w:szCs w:val="16"/>
              </w:rPr>
              <w:t xml:space="preserve"> May 3</w:t>
            </w:r>
          </w:p>
        </w:tc>
        <w:tc>
          <w:tcPr>
            <w:tcW w:w="3146" w:type="dxa"/>
            <w:gridSpan w:val="2"/>
            <w:shd w:val="clear" w:color="auto" w:fill="DEEAF6" w:themeFill="accent1" w:themeFillTint="33"/>
          </w:tcPr>
          <w:p w14:paraId="43FF96E6" w14:textId="77777777" w:rsidR="00A806A2" w:rsidRPr="007B7B6E" w:rsidRDefault="00A806A2" w:rsidP="00031BE4">
            <w:pPr>
              <w:jc w:val="center"/>
              <w:rPr>
                <w:b/>
                <w:sz w:val="16"/>
                <w:szCs w:val="16"/>
              </w:rPr>
            </w:pPr>
            <w:r w:rsidRPr="007B7B6E">
              <w:rPr>
                <w:b/>
                <w:sz w:val="16"/>
                <w:szCs w:val="16"/>
              </w:rPr>
              <w:t>DAY 2</w:t>
            </w:r>
          </w:p>
          <w:p w14:paraId="3F4CCD85" w14:textId="77777777" w:rsidR="00A806A2" w:rsidRPr="00F34475" w:rsidRDefault="00A806A2" w:rsidP="00031BE4">
            <w:pPr>
              <w:jc w:val="center"/>
              <w:rPr>
                <w:b/>
                <w:sz w:val="18"/>
                <w:szCs w:val="18"/>
              </w:rPr>
            </w:pPr>
            <w:r w:rsidRPr="007B7B6E">
              <w:rPr>
                <w:b/>
                <w:sz w:val="16"/>
                <w:szCs w:val="16"/>
              </w:rPr>
              <w:t>Wed</w:t>
            </w:r>
            <w:r w:rsidR="00AF772D" w:rsidRPr="007B7B6E">
              <w:rPr>
                <w:b/>
                <w:sz w:val="16"/>
                <w:szCs w:val="16"/>
              </w:rPr>
              <w:t>nesday</w:t>
            </w:r>
            <w:r w:rsidRPr="007B7B6E">
              <w:rPr>
                <w:b/>
                <w:sz w:val="16"/>
                <w:szCs w:val="16"/>
              </w:rPr>
              <w:t xml:space="preserve"> May 4</w:t>
            </w:r>
          </w:p>
        </w:tc>
        <w:tc>
          <w:tcPr>
            <w:tcW w:w="3490" w:type="dxa"/>
            <w:gridSpan w:val="2"/>
            <w:shd w:val="clear" w:color="auto" w:fill="DEEAF6" w:themeFill="accent1" w:themeFillTint="33"/>
          </w:tcPr>
          <w:p w14:paraId="00754A9A" w14:textId="77777777" w:rsidR="00A806A2" w:rsidRPr="007B7B6E" w:rsidRDefault="00A806A2" w:rsidP="00031BE4">
            <w:pPr>
              <w:jc w:val="center"/>
              <w:rPr>
                <w:b/>
                <w:sz w:val="16"/>
                <w:szCs w:val="16"/>
              </w:rPr>
            </w:pPr>
            <w:r w:rsidRPr="007B7B6E">
              <w:rPr>
                <w:b/>
                <w:sz w:val="16"/>
                <w:szCs w:val="16"/>
              </w:rPr>
              <w:t>DAY 3</w:t>
            </w:r>
          </w:p>
          <w:p w14:paraId="2EBB9CE9" w14:textId="77777777" w:rsidR="00A806A2" w:rsidRPr="00F34475" w:rsidRDefault="00A806A2" w:rsidP="00031BE4">
            <w:pPr>
              <w:jc w:val="center"/>
              <w:rPr>
                <w:b/>
                <w:sz w:val="18"/>
                <w:szCs w:val="18"/>
              </w:rPr>
            </w:pPr>
            <w:r w:rsidRPr="007B7B6E">
              <w:rPr>
                <w:b/>
                <w:sz w:val="16"/>
                <w:szCs w:val="16"/>
              </w:rPr>
              <w:t>Thurs</w:t>
            </w:r>
            <w:r w:rsidR="00AF772D" w:rsidRPr="007B7B6E">
              <w:rPr>
                <w:b/>
                <w:sz w:val="16"/>
                <w:szCs w:val="16"/>
              </w:rPr>
              <w:t>day</w:t>
            </w:r>
            <w:r w:rsidRPr="007B7B6E">
              <w:rPr>
                <w:b/>
                <w:sz w:val="16"/>
                <w:szCs w:val="16"/>
              </w:rPr>
              <w:t xml:space="preserve"> May 5</w:t>
            </w:r>
          </w:p>
        </w:tc>
        <w:tc>
          <w:tcPr>
            <w:tcW w:w="3260" w:type="dxa"/>
            <w:shd w:val="clear" w:color="auto" w:fill="DEEAF6" w:themeFill="accent1" w:themeFillTint="33"/>
          </w:tcPr>
          <w:p w14:paraId="6E7F5B81" w14:textId="77777777" w:rsidR="00A806A2" w:rsidRPr="007B7B6E" w:rsidRDefault="00A806A2" w:rsidP="00031BE4">
            <w:pPr>
              <w:jc w:val="center"/>
              <w:rPr>
                <w:b/>
                <w:sz w:val="16"/>
                <w:szCs w:val="16"/>
              </w:rPr>
            </w:pPr>
            <w:r w:rsidRPr="007B7B6E">
              <w:rPr>
                <w:b/>
                <w:sz w:val="16"/>
                <w:szCs w:val="16"/>
              </w:rPr>
              <w:t>DAY 4</w:t>
            </w:r>
          </w:p>
          <w:p w14:paraId="26E6466F" w14:textId="77777777" w:rsidR="00A806A2" w:rsidRPr="00F34475" w:rsidRDefault="00A806A2" w:rsidP="00031BE4">
            <w:pPr>
              <w:jc w:val="center"/>
              <w:rPr>
                <w:b/>
                <w:sz w:val="18"/>
                <w:szCs w:val="18"/>
              </w:rPr>
            </w:pPr>
            <w:r w:rsidRPr="007B7B6E">
              <w:rPr>
                <w:b/>
                <w:sz w:val="16"/>
                <w:szCs w:val="16"/>
              </w:rPr>
              <w:t>Fri</w:t>
            </w:r>
            <w:r w:rsidR="00AF772D" w:rsidRPr="007B7B6E">
              <w:rPr>
                <w:b/>
                <w:sz w:val="16"/>
                <w:szCs w:val="16"/>
              </w:rPr>
              <w:t>day</w:t>
            </w:r>
            <w:r w:rsidRPr="007B7B6E">
              <w:rPr>
                <w:b/>
                <w:sz w:val="16"/>
                <w:szCs w:val="16"/>
              </w:rPr>
              <w:t xml:space="preserve"> May 6</w:t>
            </w:r>
          </w:p>
        </w:tc>
      </w:tr>
      <w:tr w:rsidR="007059BE" w14:paraId="32153226" w14:textId="77777777" w:rsidTr="000E01B5">
        <w:tc>
          <w:tcPr>
            <w:tcW w:w="1340" w:type="dxa"/>
            <w:shd w:val="clear" w:color="auto" w:fill="DEEAF6" w:themeFill="accent1" w:themeFillTint="33"/>
            <w:vAlign w:val="center"/>
          </w:tcPr>
          <w:p w14:paraId="18818367" w14:textId="77777777" w:rsidR="002E445F" w:rsidRPr="00F34475" w:rsidRDefault="002E445F" w:rsidP="00031BE4">
            <w:pPr>
              <w:jc w:val="center"/>
              <w:rPr>
                <w:b/>
                <w:sz w:val="16"/>
                <w:szCs w:val="16"/>
              </w:rPr>
            </w:pPr>
            <w:r w:rsidRPr="00F34475">
              <w:rPr>
                <w:b/>
                <w:sz w:val="16"/>
                <w:szCs w:val="16"/>
              </w:rPr>
              <w:t>8:30 – 8:50 AM</w:t>
            </w:r>
          </w:p>
        </w:tc>
        <w:tc>
          <w:tcPr>
            <w:tcW w:w="3159" w:type="dxa"/>
            <w:gridSpan w:val="2"/>
          </w:tcPr>
          <w:p w14:paraId="628947E5" w14:textId="48A277CA" w:rsidR="00E23A2A" w:rsidRPr="00E23A2A" w:rsidRDefault="00926532" w:rsidP="00E23A2A">
            <w:pPr>
              <w:keepLines/>
              <w:jc w:val="center"/>
              <w:rPr>
                <w:b/>
                <w:sz w:val="16"/>
                <w:szCs w:val="16"/>
              </w:rPr>
            </w:pPr>
            <w:r w:rsidRPr="00537A66">
              <w:rPr>
                <w:b/>
                <w:sz w:val="16"/>
                <w:szCs w:val="16"/>
              </w:rPr>
              <w:t xml:space="preserve">Room: </w:t>
            </w:r>
            <w:r w:rsidR="00CB6096">
              <w:rPr>
                <w:b/>
                <w:sz w:val="16"/>
                <w:szCs w:val="16"/>
              </w:rPr>
              <w:t xml:space="preserve">LB </w:t>
            </w:r>
            <w:r w:rsidR="00D13FEC">
              <w:rPr>
                <w:b/>
                <w:sz w:val="16"/>
                <w:szCs w:val="16"/>
              </w:rPr>
              <w:t>309</w:t>
            </w:r>
          </w:p>
          <w:p w14:paraId="3019E246" w14:textId="54CCE529" w:rsidR="00D721FF" w:rsidRPr="007B1945" w:rsidRDefault="002E445F" w:rsidP="001D538A">
            <w:pPr>
              <w:keepLines/>
              <w:jc w:val="center"/>
              <w:rPr>
                <w:sz w:val="14"/>
                <w:szCs w:val="14"/>
              </w:rPr>
            </w:pPr>
            <w:r w:rsidRPr="007B1945">
              <w:rPr>
                <w:sz w:val="14"/>
                <w:szCs w:val="14"/>
              </w:rPr>
              <w:t>Morning Coffee</w:t>
            </w:r>
          </w:p>
        </w:tc>
        <w:tc>
          <w:tcPr>
            <w:tcW w:w="3146" w:type="dxa"/>
            <w:gridSpan w:val="2"/>
          </w:tcPr>
          <w:p w14:paraId="6449DC89" w14:textId="3C6A57FD" w:rsidR="00926532" w:rsidRPr="00537A66" w:rsidRDefault="002826E5" w:rsidP="001D538A">
            <w:pPr>
              <w:keepLines/>
              <w:jc w:val="center"/>
              <w:rPr>
                <w:b/>
                <w:sz w:val="16"/>
                <w:szCs w:val="16"/>
              </w:rPr>
            </w:pPr>
            <w:r w:rsidRPr="00537A66">
              <w:rPr>
                <w:b/>
                <w:sz w:val="16"/>
                <w:szCs w:val="16"/>
              </w:rPr>
              <w:t>Room: LB 309</w:t>
            </w:r>
          </w:p>
          <w:p w14:paraId="31C4790D" w14:textId="5A3EA905" w:rsidR="00E23A2A" w:rsidRPr="009C09CC" w:rsidRDefault="00020018" w:rsidP="009C09CC">
            <w:pPr>
              <w:keepLines/>
              <w:jc w:val="center"/>
              <w:rPr>
                <w:sz w:val="14"/>
                <w:szCs w:val="14"/>
              </w:rPr>
            </w:pPr>
            <w:r w:rsidRPr="007B1945">
              <w:rPr>
                <w:sz w:val="14"/>
                <w:szCs w:val="14"/>
              </w:rPr>
              <w:t>Morning Coffee</w:t>
            </w:r>
          </w:p>
          <w:p w14:paraId="41C6C7A8" w14:textId="77777777" w:rsidR="002826E5" w:rsidRPr="00537A66" w:rsidRDefault="002826E5" w:rsidP="001D538A">
            <w:pPr>
              <w:keepLines/>
              <w:jc w:val="center"/>
              <w:rPr>
                <w:b/>
                <w:sz w:val="16"/>
                <w:szCs w:val="16"/>
              </w:rPr>
            </w:pPr>
            <w:r w:rsidRPr="00537A66">
              <w:rPr>
                <w:b/>
                <w:sz w:val="16"/>
                <w:szCs w:val="16"/>
              </w:rPr>
              <w:t>Room: LB 302</w:t>
            </w:r>
          </w:p>
          <w:p w14:paraId="55561CDC" w14:textId="65443891" w:rsidR="00020018" w:rsidRPr="007B1945" w:rsidRDefault="00020018" w:rsidP="001D538A">
            <w:pPr>
              <w:keepLines/>
              <w:jc w:val="center"/>
              <w:rPr>
                <w:sz w:val="14"/>
                <w:szCs w:val="14"/>
              </w:rPr>
            </w:pPr>
            <w:r w:rsidRPr="007B1945">
              <w:rPr>
                <w:sz w:val="14"/>
                <w:szCs w:val="14"/>
              </w:rPr>
              <w:t>Land Acknowledgement</w:t>
            </w:r>
          </w:p>
          <w:p w14:paraId="639DFC1D" w14:textId="7D4072C1" w:rsidR="008D5197" w:rsidRPr="008D5197" w:rsidRDefault="00B27A22" w:rsidP="001D538A">
            <w:pPr>
              <w:keepLines/>
              <w:jc w:val="center"/>
              <w:rPr>
                <w:sz w:val="16"/>
                <w:szCs w:val="16"/>
              </w:rPr>
            </w:pPr>
            <w:r w:rsidRPr="007B1945">
              <w:rPr>
                <w:sz w:val="14"/>
                <w:szCs w:val="14"/>
              </w:rPr>
              <w:t xml:space="preserve">Welcome and Warm-up for </w:t>
            </w:r>
            <w:r w:rsidR="00020018" w:rsidRPr="007B1945">
              <w:rPr>
                <w:sz w:val="14"/>
                <w:szCs w:val="14"/>
              </w:rPr>
              <w:t>Day 2</w:t>
            </w:r>
          </w:p>
        </w:tc>
        <w:tc>
          <w:tcPr>
            <w:tcW w:w="3490" w:type="dxa"/>
            <w:gridSpan w:val="2"/>
          </w:tcPr>
          <w:p w14:paraId="3CA63020" w14:textId="77777777" w:rsidR="002826E5" w:rsidRPr="00537A66" w:rsidRDefault="002826E5" w:rsidP="001D538A">
            <w:pPr>
              <w:keepLines/>
              <w:jc w:val="center"/>
              <w:rPr>
                <w:b/>
                <w:sz w:val="16"/>
                <w:szCs w:val="16"/>
              </w:rPr>
            </w:pPr>
            <w:r w:rsidRPr="00537A66">
              <w:rPr>
                <w:b/>
                <w:sz w:val="16"/>
                <w:szCs w:val="16"/>
              </w:rPr>
              <w:t>Room: LB 309</w:t>
            </w:r>
          </w:p>
          <w:p w14:paraId="3231FF12" w14:textId="2FAABAF5" w:rsidR="00E23A2A" w:rsidRPr="009C09CC" w:rsidRDefault="002826E5" w:rsidP="009C09CC">
            <w:pPr>
              <w:keepLines/>
              <w:jc w:val="center"/>
              <w:rPr>
                <w:sz w:val="14"/>
                <w:szCs w:val="14"/>
              </w:rPr>
            </w:pPr>
            <w:r w:rsidRPr="007B1945">
              <w:rPr>
                <w:sz w:val="14"/>
                <w:szCs w:val="14"/>
              </w:rPr>
              <w:t>Morning Coffee</w:t>
            </w:r>
          </w:p>
          <w:p w14:paraId="3A91EE8E" w14:textId="77777777" w:rsidR="002826E5" w:rsidRPr="00537A66" w:rsidRDefault="002826E5" w:rsidP="001D538A">
            <w:pPr>
              <w:keepLines/>
              <w:jc w:val="center"/>
              <w:rPr>
                <w:b/>
                <w:sz w:val="16"/>
                <w:szCs w:val="16"/>
              </w:rPr>
            </w:pPr>
            <w:r w:rsidRPr="00537A66">
              <w:rPr>
                <w:b/>
                <w:sz w:val="16"/>
                <w:szCs w:val="16"/>
              </w:rPr>
              <w:t>Room: LB 302</w:t>
            </w:r>
          </w:p>
          <w:p w14:paraId="0B798838" w14:textId="77777777" w:rsidR="002826E5" w:rsidRPr="007B1945" w:rsidRDefault="002826E5" w:rsidP="001D538A">
            <w:pPr>
              <w:keepLines/>
              <w:jc w:val="center"/>
              <w:rPr>
                <w:sz w:val="14"/>
                <w:szCs w:val="14"/>
              </w:rPr>
            </w:pPr>
            <w:r w:rsidRPr="007B1945">
              <w:rPr>
                <w:sz w:val="14"/>
                <w:szCs w:val="14"/>
              </w:rPr>
              <w:t>Land Acknowledgement</w:t>
            </w:r>
          </w:p>
          <w:p w14:paraId="57DC0E0C" w14:textId="1AE83568" w:rsidR="002E445F" w:rsidRPr="008D5197" w:rsidRDefault="00B27A22" w:rsidP="001D538A">
            <w:pPr>
              <w:keepLines/>
              <w:jc w:val="center"/>
              <w:rPr>
                <w:sz w:val="16"/>
                <w:szCs w:val="16"/>
              </w:rPr>
            </w:pPr>
            <w:r w:rsidRPr="007B1945">
              <w:rPr>
                <w:sz w:val="14"/>
                <w:szCs w:val="14"/>
              </w:rPr>
              <w:t xml:space="preserve">Welcome and Warm-up for </w:t>
            </w:r>
            <w:r w:rsidR="002826E5" w:rsidRPr="007B1945">
              <w:rPr>
                <w:sz w:val="14"/>
                <w:szCs w:val="14"/>
              </w:rPr>
              <w:t xml:space="preserve">Day </w:t>
            </w:r>
            <w:r w:rsidR="008D5197" w:rsidRPr="007B1945">
              <w:rPr>
                <w:sz w:val="14"/>
                <w:szCs w:val="14"/>
              </w:rPr>
              <w:t>3</w:t>
            </w:r>
          </w:p>
        </w:tc>
        <w:tc>
          <w:tcPr>
            <w:tcW w:w="3260" w:type="dxa"/>
            <w:shd w:val="clear" w:color="auto" w:fill="000000" w:themeFill="text1"/>
          </w:tcPr>
          <w:p w14:paraId="5111C73C" w14:textId="11076C8C" w:rsidR="002E445F" w:rsidRPr="008D5197" w:rsidRDefault="002E445F" w:rsidP="002826E5">
            <w:pPr>
              <w:jc w:val="center"/>
              <w:rPr>
                <w:sz w:val="16"/>
                <w:szCs w:val="16"/>
              </w:rPr>
            </w:pPr>
          </w:p>
        </w:tc>
      </w:tr>
      <w:tr w:rsidR="000F33BF" w14:paraId="306AC7B4" w14:textId="77777777" w:rsidTr="2E8BEADA">
        <w:tc>
          <w:tcPr>
            <w:tcW w:w="1340" w:type="dxa"/>
            <w:shd w:val="clear" w:color="auto" w:fill="DEEAF6" w:themeFill="accent1" w:themeFillTint="33"/>
            <w:vAlign w:val="center"/>
          </w:tcPr>
          <w:p w14:paraId="72319E1D" w14:textId="77777777" w:rsidR="000F33BF" w:rsidRPr="00F34475" w:rsidRDefault="000F33BF" w:rsidP="001D3618">
            <w:pPr>
              <w:jc w:val="center"/>
              <w:rPr>
                <w:b/>
                <w:sz w:val="16"/>
                <w:szCs w:val="16"/>
              </w:rPr>
            </w:pPr>
            <w:r w:rsidRPr="00F34475">
              <w:rPr>
                <w:b/>
                <w:sz w:val="16"/>
                <w:szCs w:val="16"/>
              </w:rPr>
              <w:t>9:00 – 10:30 AM</w:t>
            </w:r>
          </w:p>
        </w:tc>
        <w:tc>
          <w:tcPr>
            <w:tcW w:w="3159" w:type="dxa"/>
            <w:gridSpan w:val="2"/>
          </w:tcPr>
          <w:p w14:paraId="2EB41AC2" w14:textId="6F2C6252" w:rsidR="000F33BF" w:rsidRPr="00E23A2A" w:rsidRDefault="000F33BF" w:rsidP="00E23A2A">
            <w:pPr>
              <w:keepLines/>
              <w:jc w:val="center"/>
              <w:rPr>
                <w:b/>
                <w:sz w:val="16"/>
                <w:szCs w:val="16"/>
              </w:rPr>
            </w:pPr>
            <w:r w:rsidRPr="00537A66">
              <w:rPr>
                <w:b/>
                <w:sz w:val="16"/>
                <w:szCs w:val="16"/>
              </w:rPr>
              <w:t xml:space="preserve">Room: </w:t>
            </w:r>
            <w:r>
              <w:rPr>
                <w:b/>
                <w:sz w:val="16"/>
                <w:szCs w:val="16"/>
              </w:rPr>
              <w:t>LB 322</w:t>
            </w:r>
          </w:p>
          <w:p w14:paraId="38B403F4" w14:textId="52D9D38A" w:rsidR="000F33BF" w:rsidRPr="00F278F2" w:rsidRDefault="000F33BF" w:rsidP="001D538A">
            <w:pPr>
              <w:keepLines/>
              <w:jc w:val="center"/>
              <w:rPr>
                <w:rStyle w:val="Hyperlink"/>
                <w:sz w:val="16"/>
                <w:szCs w:val="16"/>
              </w:rPr>
            </w:pPr>
            <w:r>
              <w:rPr>
                <w:sz w:val="16"/>
                <w:szCs w:val="16"/>
              </w:rPr>
              <w:fldChar w:fldCharType="begin"/>
            </w:r>
            <w:r>
              <w:rPr>
                <w:sz w:val="16"/>
                <w:szCs w:val="16"/>
              </w:rPr>
              <w:instrText xml:space="preserve"> HYPERLINK "https://capilanou1.sharepoint.com/:p:/s/CTETeam457/Eau2GIOqKFtGiA-J2q36OtIBVf7pXXADeOD1eGhChBmpYQ?e=peJZdE" </w:instrText>
            </w:r>
            <w:r>
              <w:rPr>
                <w:sz w:val="16"/>
                <w:szCs w:val="16"/>
              </w:rPr>
              <w:fldChar w:fldCharType="separate"/>
            </w:r>
            <w:r w:rsidRPr="00F278F2">
              <w:rPr>
                <w:rStyle w:val="Hyperlink"/>
                <w:sz w:val="16"/>
                <w:szCs w:val="16"/>
              </w:rPr>
              <w:t>Land Acknowledgement</w:t>
            </w:r>
          </w:p>
          <w:p w14:paraId="38D9B369" w14:textId="40FC9306" w:rsidR="000F33BF" w:rsidRPr="00E6026E" w:rsidRDefault="000F33BF" w:rsidP="00A9364C">
            <w:pPr>
              <w:keepLines/>
              <w:jc w:val="center"/>
              <w:rPr>
                <w:sz w:val="16"/>
                <w:szCs w:val="16"/>
              </w:rPr>
            </w:pPr>
            <w:r w:rsidRPr="00F278F2">
              <w:rPr>
                <w:rStyle w:val="Hyperlink"/>
                <w:sz w:val="16"/>
                <w:szCs w:val="16"/>
              </w:rPr>
              <w:t>Welcome from VP Academic &amp; Provost</w:t>
            </w:r>
            <w:r>
              <w:rPr>
                <w:sz w:val="16"/>
                <w:szCs w:val="16"/>
              </w:rPr>
              <w:fldChar w:fldCharType="end"/>
            </w:r>
          </w:p>
          <w:p w14:paraId="12C4A408" w14:textId="77777777" w:rsidR="000F33BF" w:rsidRDefault="000F33BF" w:rsidP="001D538A">
            <w:pPr>
              <w:keepLines/>
              <w:jc w:val="center"/>
              <w:rPr>
                <w:sz w:val="16"/>
                <w:szCs w:val="16"/>
              </w:rPr>
            </w:pPr>
          </w:p>
          <w:p w14:paraId="71FCE1F7" w14:textId="77777777" w:rsidR="000F33BF" w:rsidRDefault="000F33BF" w:rsidP="001D538A">
            <w:pPr>
              <w:keepLines/>
              <w:jc w:val="center"/>
              <w:rPr>
                <w:sz w:val="16"/>
                <w:szCs w:val="16"/>
              </w:rPr>
            </w:pPr>
            <w:r>
              <w:rPr>
                <w:sz w:val="16"/>
                <w:szCs w:val="16"/>
              </w:rPr>
              <w:t>(</w:t>
            </w:r>
            <w:r w:rsidRPr="00E6026E">
              <w:rPr>
                <w:sz w:val="16"/>
                <w:szCs w:val="16"/>
              </w:rPr>
              <w:t>Keynote Address</w:t>
            </w:r>
            <w:r>
              <w:rPr>
                <w:sz w:val="16"/>
                <w:szCs w:val="16"/>
              </w:rPr>
              <w:t>)</w:t>
            </w:r>
          </w:p>
          <w:p w14:paraId="1CD57511" w14:textId="4EAB93F1" w:rsidR="000F33BF" w:rsidRPr="00F278F2" w:rsidRDefault="000F33BF" w:rsidP="001D538A">
            <w:pPr>
              <w:keepLines/>
              <w:jc w:val="center"/>
              <w:rPr>
                <w:sz w:val="16"/>
                <w:szCs w:val="16"/>
              </w:rPr>
            </w:pPr>
            <w:hyperlink r:id="rId11" w:history="1">
              <w:r w:rsidRPr="00CC5945">
                <w:rPr>
                  <w:rStyle w:val="Hyperlink"/>
                  <w:sz w:val="16"/>
                  <w:szCs w:val="16"/>
                </w:rPr>
                <w:t>Community-engaged Teaching &amp; Learning: An Aspirational Journey</w:t>
              </w:r>
            </w:hyperlink>
          </w:p>
          <w:p w14:paraId="38629F95" w14:textId="0C4733F4" w:rsidR="000F33BF" w:rsidRPr="00A9364C" w:rsidRDefault="000F33BF" w:rsidP="00A9364C">
            <w:pPr>
              <w:keepLines/>
              <w:jc w:val="center"/>
              <w:rPr>
                <w:i/>
                <w:sz w:val="16"/>
                <w:szCs w:val="16"/>
              </w:rPr>
            </w:pPr>
            <w:r w:rsidRPr="00F278F2">
              <w:rPr>
                <w:i/>
                <w:sz w:val="16"/>
                <w:szCs w:val="16"/>
              </w:rPr>
              <w:t>Ruth Simons (Lead, Howe Sound Biosphere Region Initiative Society)</w:t>
            </w:r>
          </w:p>
        </w:tc>
        <w:tc>
          <w:tcPr>
            <w:tcW w:w="1529" w:type="dxa"/>
          </w:tcPr>
          <w:p w14:paraId="3A90F11E" w14:textId="77777777" w:rsidR="000F33BF" w:rsidRPr="000054A0" w:rsidRDefault="000F33BF" w:rsidP="001D538A">
            <w:pPr>
              <w:keepLines/>
              <w:jc w:val="center"/>
              <w:rPr>
                <w:b/>
                <w:sz w:val="16"/>
                <w:szCs w:val="16"/>
              </w:rPr>
            </w:pPr>
            <w:r w:rsidRPr="000054A0">
              <w:rPr>
                <w:b/>
                <w:sz w:val="16"/>
                <w:szCs w:val="16"/>
              </w:rPr>
              <w:t>Room: LB 321</w:t>
            </w:r>
          </w:p>
          <w:p w14:paraId="657EEB81" w14:textId="77777777" w:rsidR="000F33BF" w:rsidRPr="007D4A05" w:rsidRDefault="000F33BF" w:rsidP="001D538A">
            <w:pPr>
              <w:keepLines/>
              <w:jc w:val="center"/>
              <w:rPr>
                <w:sz w:val="14"/>
                <w:szCs w:val="14"/>
              </w:rPr>
            </w:pPr>
          </w:p>
          <w:p w14:paraId="4C695C02" w14:textId="77777777" w:rsidR="000F33BF" w:rsidRPr="00CD726A" w:rsidRDefault="000F33BF" w:rsidP="001D538A">
            <w:pPr>
              <w:keepLines/>
              <w:jc w:val="center"/>
              <w:rPr>
                <w:b/>
                <w:sz w:val="14"/>
                <w:szCs w:val="14"/>
              </w:rPr>
            </w:pPr>
            <w:r w:rsidRPr="00CD726A">
              <w:rPr>
                <w:b/>
                <w:sz w:val="14"/>
                <w:szCs w:val="14"/>
              </w:rPr>
              <w:t>(Workshop)</w:t>
            </w:r>
          </w:p>
          <w:p w14:paraId="5E21A5F4" w14:textId="77777777" w:rsidR="000F33BF" w:rsidRPr="00CE1B37" w:rsidRDefault="000F33BF" w:rsidP="001D538A">
            <w:pPr>
              <w:keepLines/>
              <w:jc w:val="center"/>
              <w:rPr>
                <w:sz w:val="12"/>
                <w:szCs w:val="12"/>
              </w:rPr>
            </w:pPr>
            <w:r w:rsidRPr="00CE1B37">
              <w:rPr>
                <w:sz w:val="12"/>
                <w:szCs w:val="12"/>
              </w:rPr>
              <w:t>Creating Community in an Asynchronous Classroom: Celebrating our Successes and Growing from our Mistakes</w:t>
            </w:r>
          </w:p>
          <w:p w14:paraId="511DAB60" w14:textId="190E810A" w:rsidR="000F33BF" w:rsidRPr="007D4A05" w:rsidRDefault="000F33BF" w:rsidP="001D538A">
            <w:pPr>
              <w:keepLines/>
              <w:jc w:val="center"/>
              <w:rPr>
                <w:i/>
                <w:sz w:val="16"/>
                <w:szCs w:val="16"/>
              </w:rPr>
            </w:pPr>
            <w:r w:rsidRPr="00CE1B37">
              <w:rPr>
                <w:i/>
                <w:sz w:val="12"/>
                <w:szCs w:val="12"/>
              </w:rPr>
              <w:t>Lydia Watson (Business)</w:t>
            </w:r>
          </w:p>
        </w:tc>
        <w:tc>
          <w:tcPr>
            <w:tcW w:w="1617" w:type="dxa"/>
          </w:tcPr>
          <w:p w14:paraId="7A4450D9" w14:textId="77777777" w:rsidR="000F33BF" w:rsidRPr="000054A0" w:rsidRDefault="000F33BF" w:rsidP="001D538A">
            <w:pPr>
              <w:keepLines/>
              <w:jc w:val="center"/>
              <w:rPr>
                <w:b/>
                <w:sz w:val="16"/>
                <w:szCs w:val="16"/>
              </w:rPr>
            </w:pPr>
            <w:r w:rsidRPr="000054A0">
              <w:rPr>
                <w:b/>
                <w:sz w:val="16"/>
                <w:szCs w:val="16"/>
              </w:rPr>
              <w:t>Room: LB 322</w:t>
            </w:r>
          </w:p>
          <w:p w14:paraId="59C2345B" w14:textId="77777777" w:rsidR="000F33BF" w:rsidRDefault="000F33BF" w:rsidP="001D538A">
            <w:pPr>
              <w:keepLines/>
              <w:jc w:val="center"/>
              <w:rPr>
                <w:b/>
                <w:sz w:val="14"/>
                <w:szCs w:val="14"/>
              </w:rPr>
            </w:pPr>
            <w:r w:rsidRPr="00532A1C">
              <w:rPr>
                <w:b/>
                <w:sz w:val="14"/>
                <w:szCs w:val="14"/>
              </w:rPr>
              <w:t>(Presentation #1)</w:t>
            </w:r>
          </w:p>
          <w:p w14:paraId="712012DD" w14:textId="77777777" w:rsidR="000F33BF" w:rsidRPr="00973F18" w:rsidRDefault="000F33BF" w:rsidP="00973F18">
            <w:pPr>
              <w:keepLines/>
              <w:jc w:val="center"/>
              <w:rPr>
                <w:sz w:val="12"/>
                <w:szCs w:val="12"/>
              </w:rPr>
            </w:pPr>
            <w:r w:rsidRPr="00973F18">
              <w:rPr>
                <w:sz w:val="12"/>
                <w:szCs w:val="12"/>
              </w:rPr>
              <w:t>Engaging Faculty, Students, and Local &amp; Global Communities through CityStudio and COIL Virtual Exchange Projects</w:t>
            </w:r>
          </w:p>
          <w:p w14:paraId="3FFD0CB5" w14:textId="7680A2CA" w:rsidR="000F33BF" w:rsidRPr="00973F18" w:rsidRDefault="000F33BF" w:rsidP="00973F18">
            <w:pPr>
              <w:keepLines/>
              <w:jc w:val="center"/>
              <w:rPr>
                <w:i/>
                <w:sz w:val="12"/>
                <w:szCs w:val="12"/>
              </w:rPr>
            </w:pPr>
            <w:r w:rsidRPr="00973F18">
              <w:rPr>
                <w:i/>
                <w:sz w:val="12"/>
                <w:szCs w:val="12"/>
              </w:rPr>
              <w:t>Natasha Mrkic-Subotic (Business)</w:t>
            </w:r>
          </w:p>
          <w:p w14:paraId="04D71C19" w14:textId="77777777" w:rsidR="000F33BF" w:rsidRPr="00CE1B37" w:rsidRDefault="000F33BF" w:rsidP="00532A1C">
            <w:pPr>
              <w:keepLines/>
              <w:jc w:val="center"/>
              <w:rPr>
                <w:sz w:val="12"/>
                <w:szCs w:val="12"/>
              </w:rPr>
            </w:pPr>
          </w:p>
          <w:p w14:paraId="11E756D4" w14:textId="77777777" w:rsidR="000F33BF" w:rsidRDefault="000F33BF" w:rsidP="00532A1C">
            <w:pPr>
              <w:keepLines/>
              <w:jc w:val="center"/>
              <w:rPr>
                <w:b/>
                <w:sz w:val="14"/>
                <w:szCs w:val="14"/>
              </w:rPr>
            </w:pPr>
            <w:r w:rsidRPr="00AE04C7">
              <w:rPr>
                <w:b/>
                <w:sz w:val="14"/>
                <w:szCs w:val="14"/>
              </w:rPr>
              <w:t>(Presentation #2)</w:t>
            </w:r>
          </w:p>
          <w:p w14:paraId="713D2358" w14:textId="77777777" w:rsidR="000F33BF" w:rsidRPr="00CE1B37" w:rsidRDefault="000F33BF" w:rsidP="00D27C17">
            <w:pPr>
              <w:keepLines/>
              <w:jc w:val="center"/>
              <w:rPr>
                <w:sz w:val="12"/>
                <w:szCs w:val="12"/>
              </w:rPr>
            </w:pPr>
            <w:r w:rsidRPr="00CE1B37">
              <w:rPr>
                <w:sz w:val="12"/>
                <w:szCs w:val="12"/>
              </w:rPr>
              <w:t>Philosophers for Film Café</w:t>
            </w:r>
          </w:p>
          <w:p w14:paraId="5181D2A4" w14:textId="77777777" w:rsidR="000F33BF" w:rsidRPr="00CE1B37" w:rsidRDefault="000F33BF" w:rsidP="00D27C17">
            <w:pPr>
              <w:keepLines/>
              <w:jc w:val="center"/>
              <w:rPr>
                <w:i/>
                <w:sz w:val="12"/>
                <w:szCs w:val="12"/>
              </w:rPr>
            </w:pPr>
            <w:r w:rsidRPr="55B1B076">
              <w:rPr>
                <w:i/>
                <w:sz w:val="12"/>
                <w:szCs w:val="12"/>
              </w:rPr>
              <w:t>Michael Thoma (MOPA)</w:t>
            </w:r>
          </w:p>
          <w:p w14:paraId="7C7AB82A" w14:textId="77777777" w:rsidR="000F33BF" w:rsidRPr="00CE1B37" w:rsidRDefault="000F33BF" w:rsidP="00D27C17">
            <w:pPr>
              <w:keepLines/>
              <w:jc w:val="center"/>
              <w:rPr>
                <w:i/>
                <w:sz w:val="12"/>
                <w:szCs w:val="12"/>
              </w:rPr>
            </w:pPr>
            <w:proofErr w:type="spellStart"/>
            <w:r w:rsidRPr="55B1B076">
              <w:rPr>
                <w:i/>
                <w:sz w:val="12"/>
                <w:szCs w:val="12"/>
              </w:rPr>
              <w:t>Sheyanne</w:t>
            </w:r>
            <w:proofErr w:type="spellEnd"/>
            <w:r w:rsidRPr="55B1B076">
              <w:rPr>
                <w:i/>
                <w:sz w:val="12"/>
                <w:szCs w:val="12"/>
              </w:rPr>
              <w:t xml:space="preserve"> </w:t>
            </w:r>
            <w:proofErr w:type="spellStart"/>
            <w:r w:rsidRPr="55B1B076">
              <w:rPr>
                <w:i/>
                <w:sz w:val="12"/>
                <w:szCs w:val="12"/>
              </w:rPr>
              <w:t>Sundahl</w:t>
            </w:r>
            <w:proofErr w:type="spellEnd"/>
            <w:r w:rsidRPr="55B1B076">
              <w:rPr>
                <w:i/>
                <w:sz w:val="12"/>
                <w:szCs w:val="12"/>
              </w:rPr>
              <w:t xml:space="preserve"> (Alumni)</w:t>
            </w:r>
          </w:p>
          <w:p w14:paraId="57DDB07C" w14:textId="047186A2" w:rsidR="000F33BF" w:rsidRPr="00D27C17" w:rsidRDefault="000F33BF" w:rsidP="00D27C17">
            <w:pPr>
              <w:keepLines/>
              <w:jc w:val="center"/>
              <w:rPr>
                <w:i/>
                <w:sz w:val="14"/>
                <w:szCs w:val="14"/>
              </w:rPr>
            </w:pPr>
            <w:r w:rsidRPr="55B1B076">
              <w:rPr>
                <w:i/>
                <w:sz w:val="12"/>
                <w:szCs w:val="12"/>
              </w:rPr>
              <w:t xml:space="preserve">Shimon </w:t>
            </w:r>
            <w:proofErr w:type="spellStart"/>
            <w:r w:rsidRPr="55B1B076">
              <w:rPr>
                <w:i/>
                <w:sz w:val="12"/>
                <w:szCs w:val="12"/>
              </w:rPr>
              <w:t>Macheda</w:t>
            </w:r>
            <w:proofErr w:type="spellEnd"/>
            <w:r w:rsidRPr="55B1B076">
              <w:rPr>
                <w:i/>
                <w:sz w:val="12"/>
                <w:szCs w:val="12"/>
              </w:rPr>
              <w:t xml:space="preserve"> (Alumni)</w:t>
            </w:r>
          </w:p>
        </w:tc>
        <w:tc>
          <w:tcPr>
            <w:tcW w:w="1710" w:type="dxa"/>
          </w:tcPr>
          <w:p w14:paraId="6EC870A4" w14:textId="77777777" w:rsidR="000F33BF" w:rsidRPr="000054A0" w:rsidRDefault="000F33BF" w:rsidP="001D538A">
            <w:pPr>
              <w:keepLines/>
              <w:jc w:val="center"/>
              <w:rPr>
                <w:b/>
                <w:sz w:val="16"/>
                <w:szCs w:val="16"/>
              </w:rPr>
            </w:pPr>
            <w:r w:rsidRPr="000054A0">
              <w:rPr>
                <w:b/>
                <w:sz w:val="16"/>
                <w:szCs w:val="16"/>
              </w:rPr>
              <w:t>Room: LB 321</w:t>
            </w:r>
          </w:p>
          <w:p w14:paraId="791220E0" w14:textId="04543455" w:rsidR="000F33BF" w:rsidRDefault="000F33BF" w:rsidP="00A62C23">
            <w:pPr>
              <w:keepLines/>
              <w:jc w:val="center"/>
              <w:rPr>
                <w:b/>
                <w:sz w:val="14"/>
                <w:szCs w:val="14"/>
              </w:rPr>
            </w:pPr>
            <w:r w:rsidRPr="00532A1C">
              <w:rPr>
                <w:b/>
                <w:sz w:val="14"/>
                <w:szCs w:val="14"/>
              </w:rPr>
              <w:t>(Presentation #1</w:t>
            </w:r>
            <w:r>
              <w:rPr>
                <w:b/>
                <w:sz w:val="14"/>
                <w:szCs w:val="14"/>
              </w:rPr>
              <w:t xml:space="preserve"> – bring your laptop</w:t>
            </w:r>
            <w:r w:rsidRPr="00532A1C">
              <w:rPr>
                <w:b/>
                <w:sz w:val="14"/>
                <w:szCs w:val="14"/>
              </w:rPr>
              <w:t>)</w:t>
            </w:r>
          </w:p>
          <w:p w14:paraId="366D6BD8" w14:textId="2766C0CC" w:rsidR="000F33BF" w:rsidRPr="00CE1B37" w:rsidRDefault="000F33BF" w:rsidP="00A62C23">
            <w:pPr>
              <w:keepLines/>
              <w:jc w:val="center"/>
              <w:rPr>
                <w:sz w:val="12"/>
                <w:szCs w:val="12"/>
              </w:rPr>
            </w:pPr>
            <w:hyperlink r:id="rId12" w:history="1">
              <w:r w:rsidRPr="009A0F87">
                <w:rPr>
                  <w:rStyle w:val="Hyperlink"/>
                  <w:sz w:val="12"/>
                  <w:szCs w:val="12"/>
                </w:rPr>
                <w:t>Community-building and the CapU Institutional Repository</w:t>
              </w:r>
            </w:hyperlink>
          </w:p>
          <w:p w14:paraId="31ABD7C3" w14:textId="55C6EFBA" w:rsidR="000F33BF" w:rsidRPr="00CE1B37" w:rsidRDefault="000F33BF" w:rsidP="00A62C23">
            <w:pPr>
              <w:keepLines/>
              <w:jc w:val="center"/>
              <w:rPr>
                <w:i/>
                <w:sz w:val="12"/>
                <w:szCs w:val="12"/>
              </w:rPr>
            </w:pPr>
            <w:r w:rsidRPr="00CE1B37">
              <w:rPr>
                <w:i/>
                <w:sz w:val="12"/>
                <w:szCs w:val="12"/>
              </w:rPr>
              <w:t>Sabrina Wong (Library)</w:t>
            </w:r>
          </w:p>
          <w:p w14:paraId="4BE78943" w14:textId="77777777" w:rsidR="000F33BF" w:rsidRPr="009C09CC" w:rsidRDefault="000F33BF" w:rsidP="00A62C23">
            <w:pPr>
              <w:keepLines/>
              <w:jc w:val="center"/>
              <w:rPr>
                <w:sz w:val="6"/>
                <w:szCs w:val="6"/>
              </w:rPr>
            </w:pPr>
          </w:p>
          <w:p w14:paraId="28812CB5" w14:textId="77777777" w:rsidR="000F33BF" w:rsidRDefault="000F33BF" w:rsidP="00A62C23">
            <w:pPr>
              <w:keepLines/>
              <w:jc w:val="center"/>
              <w:rPr>
                <w:b/>
                <w:sz w:val="14"/>
                <w:szCs w:val="14"/>
              </w:rPr>
            </w:pPr>
            <w:r w:rsidRPr="00AE04C7">
              <w:rPr>
                <w:b/>
                <w:sz w:val="14"/>
                <w:szCs w:val="14"/>
              </w:rPr>
              <w:t>(Presentation #2)</w:t>
            </w:r>
          </w:p>
          <w:p w14:paraId="7670163D" w14:textId="55FBA93D" w:rsidR="000F33BF" w:rsidRPr="00CE1B37" w:rsidRDefault="000F33BF" w:rsidP="00A62C23">
            <w:pPr>
              <w:keepLines/>
              <w:jc w:val="center"/>
              <w:rPr>
                <w:sz w:val="12"/>
                <w:szCs w:val="12"/>
              </w:rPr>
            </w:pPr>
            <w:hyperlink r:id="rId13" w:history="1">
              <w:r w:rsidRPr="0008002E">
                <w:rPr>
                  <w:rStyle w:val="Hyperlink"/>
                  <w:sz w:val="12"/>
                  <w:szCs w:val="12"/>
                </w:rPr>
                <w:t>Poetry in the academy: Enlivening curriculum, strengthening identity, and building a common community</w:t>
              </w:r>
            </w:hyperlink>
          </w:p>
          <w:p w14:paraId="10C1AC45" w14:textId="172C61E6" w:rsidR="000F33BF" w:rsidRPr="00DC2149" w:rsidRDefault="000F33BF" w:rsidP="001D538A">
            <w:pPr>
              <w:keepLines/>
              <w:jc w:val="center"/>
              <w:rPr>
                <w:i/>
                <w:sz w:val="16"/>
                <w:szCs w:val="16"/>
              </w:rPr>
            </w:pPr>
            <w:r w:rsidRPr="00CE1B37">
              <w:rPr>
                <w:i/>
                <w:sz w:val="12"/>
                <w:szCs w:val="12"/>
              </w:rPr>
              <w:t>Adam Vincent (Learning Support Services)</w:t>
            </w:r>
          </w:p>
        </w:tc>
        <w:tc>
          <w:tcPr>
            <w:tcW w:w="1780" w:type="dxa"/>
          </w:tcPr>
          <w:p w14:paraId="377E62E4" w14:textId="77777777" w:rsidR="000F33BF" w:rsidRPr="000054A0" w:rsidRDefault="000F33BF" w:rsidP="00DB0EFD">
            <w:pPr>
              <w:keepLines/>
              <w:jc w:val="center"/>
              <w:rPr>
                <w:b/>
                <w:sz w:val="16"/>
                <w:szCs w:val="16"/>
              </w:rPr>
            </w:pPr>
            <w:r w:rsidRPr="000054A0">
              <w:rPr>
                <w:b/>
                <w:sz w:val="16"/>
                <w:szCs w:val="16"/>
              </w:rPr>
              <w:t>Room: LB 322</w:t>
            </w:r>
          </w:p>
          <w:p w14:paraId="5724E75D" w14:textId="77777777" w:rsidR="000F33BF" w:rsidRPr="001D3618" w:rsidRDefault="000F33BF" w:rsidP="001D538A">
            <w:pPr>
              <w:keepLines/>
              <w:jc w:val="center"/>
              <w:rPr>
                <w:sz w:val="16"/>
                <w:szCs w:val="16"/>
              </w:rPr>
            </w:pPr>
          </w:p>
          <w:p w14:paraId="2F5F7B86" w14:textId="77777777" w:rsidR="000F33BF" w:rsidRPr="0021769B" w:rsidRDefault="000F33BF" w:rsidP="001D538A">
            <w:pPr>
              <w:keepLines/>
              <w:jc w:val="center"/>
              <w:rPr>
                <w:b/>
                <w:sz w:val="14"/>
                <w:szCs w:val="14"/>
              </w:rPr>
            </w:pPr>
            <w:r w:rsidRPr="0021769B">
              <w:rPr>
                <w:b/>
                <w:sz w:val="14"/>
                <w:szCs w:val="14"/>
              </w:rPr>
              <w:t>(Workshop)</w:t>
            </w:r>
          </w:p>
          <w:p w14:paraId="01089181" w14:textId="77777777" w:rsidR="000F33BF" w:rsidRPr="00CE1B37" w:rsidRDefault="000F33BF" w:rsidP="001D538A">
            <w:pPr>
              <w:keepLines/>
              <w:jc w:val="center"/>
              <w:rPr>
                <w:sz w:val="12"/>
                <w:szCs w:val="12"/>
              </w:rPr>
            </w:pPr>
            <w:r w:rsidRPr="00CE1B37">
              <w:rPr>
                <w:sz w:val="12"/>
                <w:szCs w:val="12"/>
              </w:rPr>
              <w:t>Work Integrated Learning - Integrating Client based Projects into the Classroom</w:t>
            </w:r>
          </w:p>
          <w:p w14:paraId="3DCCC243" w14:textId="0A882734" w:rsidR="000F33BF" w:rsidRPr="0021769B" w:rsidRDefault="000F33BF" w:rsidP="001D538A">
            <w:pPr>
              <w:keepLines/>
              <w:jc w:val="center"/>
              <w:rPr>
                <w:i/>
                <w:sz w:val="16"/>
                <w:szCs w:val="16"/>
              </w:rPr>
            </w:pPr>
            <w:r w:rsidRPr="00CE1B37">
              <w:rPr>
                <w:i/>
                <w:sz w:val="12"/>
                <w:szCs w:val="12"/>
              </w:rPr>
              <w:t>Andrea Eby (Business)</w:t>
            </w:r>
          </w:p>
        </w:tc>
        <w:tc>
          <w:tcPr>
            <w:tcW w:w="3260" w:type="dxa"/>
            <w:vMerge w:val="restart"/>
          </w:tcPr>
          <w:p w14:paraId="3B328A77" w14:textId="3324F887" w:rsidR="000F33BF" w:rsidRDefault="000F33BF" w:rsidP="00CD3F61">
            <w:pPr>
              <w:jc w:val="center"/>
              <w:rPr>
                <w:b/>
                <w:bCs/>
                <w:sz w:val="16"/>
                <w:szCs w:val="16"/>
              </w:rPr>
            </w:pPr>
            <w:r w:rsidRPr="00023772">
              <w:rPr>
                <w:b/>
                <w:bCs/>
                <w:sz w:val="16"/>
                <w:szCs w:val="16"/>
                <w:highlight w:val="yellow"/>
              </w:rPr>
              <w:t>NOTE TIME</w:t>
            </w:r>
            <w:r w:rsidRPr="00023772">
              <w:rPr>
                <w:b/>
                <w:bCs/>
                <w:sz w:val="16"/>
                <w:szCs w:val="16"/>
                <w:highlight w:val="yellow"/>
              </w:rPr>
              <w:t xml:space="preserve"> CHANGE</w:t>
            </w:r>
            <w:r w:rsidRPr="00023772">
              <w:rPr>
                <w:b/>
                <w:bCs/>
                <w:sz w:val="16"/>
                <w:szCs w:val="16"/>
                <w:highlight w:val="yellow"/>
              </w:rPr>
              <w:t>:</w:t>
            </w:r>
          </w:p>
          <w:p w14:paraId="25911987" w14:textId="77777777" w:rsidR="000F33BF" w:rsidRDefault="000F33BF" w:rsidP="00CD3F61">
            <w:pPr>
              <w:jc w:val="center"/>
              <w:rPr>
                <w:b/>
                <w:bCs/>
                <w:sz w:val="16"/>
                <w:szCs w:val="16"/>
              </w:rPr>
            </w:pPr>
          </w:p>
          <w:p w14:paraId="1F932E11" w14:textId="6B982E04" w:rsidR="000F33BF" w:rsidRDefault="000F33BF" w:rsidP="00CD3F61">
            <w:pPr>
              <w:jc w:val="center"/>
              <w:rPr>
                <w:b/>
                <w:bCs/>
                <w:sz w:val="16"/>
                <w:szCs w:val="16"/>
              </w:rPr>
            </w:pPr>
            <w:r w:rsidRPr="00023772">
              <w:rPr>
                <w:b/>
                <w:bCs/>
                <w:sz w:val="16"/>
                <w:szCs w:val="16"/>
                <w:highlight w:val="yellow"/>
              </w:rPr>
              <w:t>10:00 – 10:15 AM</w:t>
            </w:r>
          </w:p>
          <w:p w14:paraId="3AE36DB1" w14:textId="2BCF60D8" w:rsidR="000F33BF" w:rsidRDefault="000F33BF" w:rsidP="00CD3F61">
            <w:pPr>
              <w:jc w:val="center"/>
              <w:rPr>
                <w:b/>
                <w:bCs/>
                <w:sz w:val="16"/>
                <w:szCs w:val="16"/>
              </w:rPr>
            </w:pPr>
            <w:r>
              <w:rPr>
                <w:b/>
                <w:bCs/>
                <w:sz w:val="16"/>
                <w:szCs w:val="16"/>
              </w:rPr>
              <w:t>Room: LB 309</w:t>
            </w:r>
          </w:p>
          <w:p w14:paraId="511819E7" w14:textId="3F0B79F1" w:rsidR="000F33BF" w:rsidRPr="00BC3557" w:rsidRDefault="000F33BF" w:rsidP="00CD3F61">
            <w:pPr>
              <w:jc w:val="center"/>
              <w:rPr>
                <w:sz w:val="16"/>
                <w:szCs w:val="16"/>
              </w:rPr>
            </w:pPr>
            <w:r w:rsidRPr="00BC3557">
              <w:rPr>
                <w:sz w:val="16"/>
                <w:szCs w:val="16"/>
              </w:rPr>
              <w:t>Morning Coffee</w:t>
            </w:r>
          </w:p>
          <w:p w14:paraId="1CF6BFFD" w14:textId="77777777" w:rsidR="000F33BF" w:rsidRPr="00FB28DE" w:rsidRDefault="000F33BF" w:rsidP="00CD3F61">
            <w:pPr>
              <w:jc w:val="center"/>
              <w:rPr>
                <w:b/>
                <w:bCs/>
                <w:sz w:val="16"/>
                <w:szCs w:val="16"/>
              </w:rPr>
            </w:pPr>
          </w:p>
          <w:p w14:paraId="6BB0AEEF" w14:textId="7B4A9E44" w:rsidR="000F33BF" w:rsidRDefault="000F33BF" w:rsidP="00CD3F61">
            <w:pPr>
              <w:jc w:val="center"/>
              <w:rPr>
                <w:sz w:val="16"/>
                <w:szCs w:val="16"/>
              </w:rPr>
            </w:pPr>
            <w:r w:rsidRPr="00284BF8">
              <w:rPr>
                <w:b/>
                <w:bCs/>
                <w:sz w:val="16"/>
                <w:szCs w:val="16"/>
                <w:highlight w:val="yellow"/>
              </w:rPr>
              <w:t>10:</w:t>
            </w:r>
            <w:r>
              <w:rPr>
                <w:b/>
                <w:bCs/>
                <w:sz w:val="16"/>
                <w:szCs w:val="16"/>
                <w:highlight w:val="yellow"/>
              </w:rPr>
              <w:t>15</w:t>
            </w:r>
            <w:r w:rsidRPr="00284BF8">
              <w:rPr>
                <w:b/>
                <w:bCs/>
                <w:sz w:val="16"/>
                <w:szCs w:val="16"/>
                <w:highlight w:val="yellow"/>
              </w:rPr>
              <w:t xml:space="preserve"> – 10:</w:t>
            </w:r>
            <w:r>
              <w:rPr>
                <w:b/>
                <w:bCs/>
                <w:sz w:val="16"/>
                <w:szCs w:val="16"/>
                <w:highlight w:val="yellow"/>
              </w:rPr>
              <w:t>4</w:t>
            </w:r>
            <w:r w:rsidRPr="00284BF8">
              <w:rPr>
                <w:b/>
                <w:bCs/>
                <w:sz w:val="16"/>
                <w:szCs w:val="16"/>
                <w:highlight w:val="yellow"/>
              </w:rPr>
              <w:t>0 AM</w:t>
            </w:r>
          </w:p>
          <w:p w14:paraId="7433F2B8" w14:textId="77777777" w:rsidR="000F33BF" w:rsidRPr="00537A66" w:rsidRDefault="000F33BF" w:rsidP="00CD3F61">
            <w:pPr>
              <w:jc w:val="center"/>
              <w:rPr>
                <w:b/>
                <w:sz w:val="16"/>
                <w:szCs w:val="16"/>
              </w:rPr>
            </w:pPr>
            <w:r w:rsidRPr="00537A66">
              <w:rPr>
                <w:b/>
                <w:sz w:val="16"/>
                <w:szCs w:val="16"/>
              </w:rPr>
              <w:t>Room: LB 302</w:t>
            </w:r>
          </w:p>
          <w:p w14:paraId="4657C699" w14:textId="208D2414" w:rsidR="000F33BF" w:rsidRPr="005D7C36" w:rsidRDefault="000F33BF" w:rsidP="00CD3F61">
            <w:pPr>
              <w:jc w:val="center"/>
              <w:rPr>
                <w:sz w:val="16"/>
                <w:szCs w:val="16"/>
              </w:rPr>
            </w:pPr>
            <w:r w:rsidRPr="007B1945">
              <w:rPr>
                <w:sz w:val="14"/>
                <w:szCs w:val="14"/>
              </w:rPr>
              <w:t>Welcome and Warm-up for Day 4</w:t>
            </w:r>
          </w:p>
        </w:tc>
      </w:tr>
      <w:tr w:rsidR="000F33BF" w14:paraId="58EFBC5E" w14:textId="77777777" w:rsidTr="2E8BEADA">
        <w:tc>
          <w:tcPr>
            <w:tcW w:w="1340" w:type="dxa"/>
            <w:shd w:val="clear" w:color="auto" w:fill="DEEAF6" w:themeFill="accent1" w:themeFillTint="33"/>
            <w:vAlign w:val="center"/>
          </w:tcPr>
          <w:p w14:paraId="0B7C225B" w14:textId="4FC7C33B" w:rsidR="000F33BF" w:rsidRPr="00F34475" w:rsidRDefault="000F33BF" w:rsidP="00031BE4">
            <w:pPr>
              <w:jc w:val="center"/>
              <w:rPr>
                <w:b/>
                <w:sz w:val="16"/>
                <w:szCs w:val="16"/>
              </w:rPr>
            </w:pPr>
            <w:r>
              <w:rPr>
                <w:b/>
                <w:sz w:val="16"/>
                <w:szCs w:val="16"/>
              </w:rPr>
              <w:t>10:30–</w:t>
            </w:r>
            <w:r w:rsidRPr="00F34475">
              <w:rPr>
                <w:b/>
                <w:sz w:val="16"/>
                <w:szCs w:val="16"/>
              </w:rPr>
              <w:t>10:45 AM</w:t>
            </w:r>
          </w:p>
        </w:tc>
        <w:tc>
          <w:tcPr>
            <w:tcW w:w="3159" w:type="dxa"/>
            <w:gridSpan w:val="2"/>
          </w:tcPr>
          <w:p w14:paraId="62BF982F" w14:textId="34B9A576" w:rsidR="000F33BF" w:rsidRPr="00413143" w:rsidRDefault="000F33BF" w:rsidP="009C09CC">
            <w:pPr>
              <w:keepLines/>
              <w:jc w:val="center"/>
              <w:rPr>
                <w:sz w:val="16"/>
                <w:szCs w:val="16"/>
              </w:rPr>
            </w:pPr>
            <w:r w:rsidRPr="005D7C36">
              <w:rPr>
                <w:b/>
                <w:sz w:val="16"/>
                <w:szCs w:val="16"/>
              </w:rPr>
              <w:t>LB 309</w:t>
            </w:r>
            <w:r>
              <w:rPr>
                <w:b/>
                <w:sz w:val="16"/>
                <w:szCs w:val="16"/>
              </w:rPr>
              <w:t xml:space="preserve"> </w:t>
            </w:r>
            <w:r w:rsidRPr="00143F89">
              <w:rPr>
                <w:i/>
                <w:sz w:val="14"/>
                <w:szCs w:val="14"/>
              </w:rPr>
              <w:t>Mid-Morning Break</w:t>
            </w:r>
          </w:p>
        </w:tc>
        <w:tc>
          <w:tcPr>
            <w:tcW w:w="3146" w:type="dxa"/>
            <w:gridSpan w:val="2"/>
          </w:tcPr>
          <w:p w14:paraId="4A40FF29" w14:textId="54AE624B" w:rsidR="000F33BF" w:rsidRDefault="000F33BF" w:rsidP="009C09CC">
            <w:pPr>
              <w:keepLines/>
              <w:jc w:val="center"/>
            </w:pPr>
            <w:r w:rsidRPr="005D7C36">
              <w:rPr>
                <w:b/>
                <w:sz w:val="16"/>
                <w:szCs w:val="16"/>
              </w:rPr>
              <w:t>LB 309</w:t>
            </w:r>
            <w:r>
              <w:rPr>
                <w:b/>
                <w:sz w:val="16"/>
                <w:szCs w:val="16"/>
              </w:rPr>
              <w:t xml:space="preserve"> </w:t>
            </w:r>
            <w:r w:rsidRPr="00143F89">
              <w:rPr>
                <w:i/>
                <w:sz w:val="14"/>
                <w:szCs w:val="14"/>
              </w:rPr>
              <w:t>Mid-Morning Break</w:t>
            </w:r>
          </w:p>
        </w:tc>
        <w:tc>
          <w:tcPr>
            <w:tcW w:w="3490" w:type="dxa"/>
            <w:gridSpan w:val="2"/>
          </w:tcPr>
          <w:p w14:paraId="4DA3F43E" w14:textId="319439CB" w:rsidR="000F33BF" w:rsidRDefault="000F33BF" w:rsidP="009C09CC">
            <w:pPr>
              <w:keepLines/>
              <w:jc w:val="center"/>
            </w:pPr>
            <w:r w:rsidRPr="005D7C36">
              <w:rPr>
                <w:b/>
                <w:sz w:val="16"/>
                <w:szCs w:val="16"/>
              </w:rPr>
              <w:t>LB 309</w:t>
            </w:r>
            <w:r>
              <w:rPr>
                <w:b/>
                <w:sz w:val="16"/>
                <w:szCs w:val="16"/>
              </w:rPr>
              <w:t xml:space="preserve"> </w:t>
            </w:r>
            <w:r w:rsidRPr="00143F89">
              <w:rPr>
                <w:i/>
                <w:sz w:val="14"/>
                <w:szCs w:val="14"/>
              </w:rPr>
              <w:t>Mid-Morning Break</w:t>
            </w:r>
          </w:p>
        </w:tc>
        <w:tc>
          <w:tcPr>
            <w:tcW w:w="3260" w:type="dxa"/>
            <w:vMerge/>
          </w:tcPr>
          <w:p w14:paraId="4AAC8ED1" w14:textId="749F49BA" w:rsidR="000F33BF" w:rsidRDefault="000F33BF" w:rsidP="009C09CC">
            <w:pPr>
              <w:keepLines/>
              <w:jc w:val="center"/>
            </w:pPr>
          </w:p>
        </w:tc>
      </w:tr>
      <w:tr w:rsidR="00AC1BA1" w14:paraId="15A19E28" w14:textId="77777777" w:rsidTr="2E8BEADA">
        <w:tc>
          <w:tcPr>
            <w:tcW w:w="1340" w:type="dxa"/>
            <w:shd w:val="clear" w:color="auto" w:fill="DEEAF6" w:themeFill="accent1" w:themeFillTint="33"/>
            <w:vAlign w:val="center"/>
          </w:tcPr>
          <w:p w14:paraId="001A5731" w14:textId="77777777" w:rsidR="00B64987" w:rsidRPr="00F34475" w:rsidRDefault="00B64987" w:rsidP="001D3618">
            <w:pPr>
              <w:jc w:val="center"/>
              <w:rPr>
                <w:b/>
                <w:sz w:val="16"/>
                <w:szCs w:val="16"/>
              </w:rPr>
            </w:pPr>
            <w:r w:rsidRPr="00F34475">
              <w:rPr>
                <w:b/>
                <w:sz w:val="16"/>
                <w:szCs w:val="16"/>
              </w:rPr>
              <w:t>10:45 –12:15 PM</w:t>
            </w:r>
          </w:p>
        </w:tc>
        <w:tc>
          <w:tcPr>
            <w:tcW w:w="1643" w:type="dxa"/>
          </w:tcPr>
          <w:p w14:paraId="0D8F9BA4" w14:textId="1148F684" w:rsidR="00B64987" w:rsidRPr="00436F91" w:rsidRDefault="00B64987" w:rsidP="001D538A">
            <w:pPr>
              <w:keepLines/>
              <w:jc w:val="center"/>
              <w:rPr>
                <w:b/>
                <w:sz w:val="16"/>
                <w:szCs w:val="16"/>
              </w:rPr>
            </w:pPr>
            <w:r w:rsidRPr="00436F91">
              <w:rPr>
                <w:b/>
                <w:sz w:val="16"/>
                <w:szCs w:val="16"/>
              </w:rPr>
              <w:t>Room: LB 321</w:t>
            </w:r>
          </w:p>
          <w:p w14:paraId="7959CF42" w14:textId="77777777" w:rsidR="00436F91" w:rsidRDefault="00436F91" w:rsidP="001D538A">
            <w:pPr>
              <w:keepLines/>
              <w:jc w:val="center"/>
              <w:rPr>
                <w:sz w:val="16"/>
                <w:szCs w:val="16"/>
              </w:rPr>
            </w:pPr>
          </w:p>
          <w:p w14:paraId="43ABE268" w14:textId="77777777" w:rsidR="00B80B49" w:rsidRPr="003A6F91" w:rsidRDefault="001F372B" w:rsidP="001D538A">
            <w:pPr>
              <w:keepLines/>
              <w:jc w:val="center"/>
              <w:rPr>
                <w:sz w:val="14"/>
                <w:szCs w:val="14"/>
              </w:rPr>
            </w:pPr>
            <w:r w:rsidRPr="003A6F91">
              <w:rPr>
                <w:sz w:val="14"/>
                <w:szCs w:val="14"/>
              </w:rPr>
              <w:t>(</w:t>
            </w:r>
            <w:r w:rsidRPr="003A6F91">
              <w:rPr>
                <w:b/>
                <w:sz w:val="14"/>
                <w:szCs w:val="14"/>
              </w:rPr>
              <w:t>Workshop</w:t>
            </w:r>
            <w:r w:rsidRPr="003A6F91">
              <w:rPr>
                <w:sz w:val="14"/>
                <w:szCs w:val="14"/>
              </w:rPr>
              <w:t>)</w:t>
            </w:r>
          </w:p>
          <w:p w14:paraId="32F79A97" w14:textId="08195B4E" w:rsidR="004F09FB" w:rsidRPr="00087D74" w:rsidRDefault="00461D0E" w:rsidP="00087D74">
            <w:pPr>
              <w:keepLines/>
              <w:jc w:val="center"/>
              <w:rPr>
                <w:sz w:val="12"/>
                <w:szCs w:val="12"/>
              </w:rPr>
            </w:pPr>
            <w:hyperlink r:id="rId14">
              <w:r w:rsidR="00DE505B" w:rsidRPr="2E8BEADA">
                <w:rPr>
                  <w:rStyle w:val="Hyperlink"/>
                  <w:sz w:val="12"/>
                  <w:szCs w:val="12"/>
                </w:rPr>
                <w:t>Reintegrating Ourselves: Drawing as Collaborative Exploration</w:t>
              </w:r>
            </w:hyperlink>
          </w:p>
          <w:p w14:paraId="504AD783" w14:textId="50C8A3D7" w:rsidR="00B64987" w:rsidRPr="007D4A05" w:rsidRDefault="00DE505B" w:rsidP="007D4A05">
            <w:pPr>
              <w:keepLines/>
              <w:jc w:val="center"/>
              <w:rPr>
                <w:i/>
                <w:sz w:val="14"/>
                <w:szCs w:val="14"/>
              </w:rPr>
            </w:pPr>
            <w:r w:rsidRPr="00087D74">
              <w:rPr>
                <w:i/>
                <w:sz w:val="12"/>
                <w:szCs w:val="12"/>
              </w:rPr>
              <w:t>Sandra Seekins (Art History)</w:t>
            </w:r>
          </w:p>
        </w:tc>
        <w:tc>
          <w:tcPr>
            <w:tcW w:w="1516" w:type="dxa"/>
          </w:tcPr>
          <w:p w14:paraId="623AA56A" w14:textId="77777777" w:rsidR="00B64987" w:rsidRPr="003A6F91" w:rsidRDefault="00B64987" w:rsidP="001D538A">
            <w:pPr>
              <w:keepLines/>
              <w:jc w:val="center"/>
              <w:rPr>
                <w:b/>
                <w:sz w:val="16"/>
                <w:szCs w:val="16"/>
              </w:rPr>
            </w:pPr>
            <w:r w:rsidRPr="003A6F91">
              <w:rPr>
                <w:b/>
                <w:sz w:val="16"/>
                <w:szCs w:val="16"/>
              </w:rPr>
              <w:t>Room: LB 322</w:t>
            </w:r>
          </w:p>
          <w:p w14:paraId="0DF3E03D" w14:textId="55382529" w:rsidR="00B64987" w:rsidRPr="003A6F91" w:rsidRDefault="001F372B" w:rsidP="001D538A">
            <w:pPr>
              <w:keepLines/>
              <w:jc w:val="center"/>
              <w:rPr>
                <w:sz w:val="14"/>
                <w:szCs w:val="14"/>
              </w:rPr>
            </w:pPr>
            <w:r w:rsidRPr="003A6F91">
              <w:rPr>
                <w:sz w:val="14"/>
                <w:szCs w:val="14"/>
              </w:rPr>
              <w:t>(</w:t>
            </w:r>
            <w:r w:rsidRPr="003A6F91">
              <w:rPr>
                <w:b/>
                <w:sz w:val="14"/>
                <w:szCs w:val="14"/>
              </w:rPr>
              <w:t>Presentation #1</w:t>
            </w:r>
            <w:r w:rsidR="00024641" w:rsidRPr="003A6F91">
              <w:rPr>
                <w:b/>
                <w:sz w:val="14"/>
                <w:szCs w:val="14"/>
              </w:rPr>
              <w:t xml:space="preserve"> – Mixed Delivery</w:t>
            </w:r>
            <w:r w:rsidRPr="003A6F91">
              <w:rPr>
                <w:sz w:val="14"/>
                <w:szCs w:val="14"/>
              </w:rPr>
              <w:t>)</w:t>
            </w:r>
          </w:p>
          <w:p w14:paraId="7C442F73" w14:textId="252F43E1" w:rsidR="001F372B" w:rsidRPr="00087D74" w:rsidRDefault="001F372B" w:rsidP="001D538A">
            <w:pPr>
              <w:keepLines/>
              <w:jc w:val="center"/>
              <w:rPr>
                <w:sz w:val="12"/>
                <w:szCs w:val="12"/>
              </w:rPr>
            </w:pPr>
            <w:r w:rsidRPr="00087D74">
              <w:rPr>
                <w:sz w:val="12"/>
                <w:szCs w:val="12"/>
              </w:rPr>
              <w:t>Community Engagement for EAP Students</w:t>
            </w:r>
          </w:p>
          <w:p w14:paraId="05FAD690" w14:textId="1D183CE4" w:rsidR="001F372B" w:rsidRPr="00087D74" w:rsidRDefault="001F372B" w:rsidP="001D538A">
            <w:pPr>
              <w:keepLines/>
              <w:jc w:val="center"/>
              <w:rPr>
                <w:i/>
                <w:sz w:val="12"/>
                <w:szCs w:val="12"/>
              </w:rPr>
            </w:pPr>
            <w:r w:rsidRPr="00087D74">
              <w:rPr>
                <w:i/>
                <w:sz w:val="12"/>
                <w:szCs w:val="12"/>
              </w:rPr>
              <w:t>Carrie Jung (EAP)</w:t>
            </w:r>
          </w:p>
          <w:p w14:paraId="03061288" w14:textId="77777777" w:rsidR="001F372B" w:rsidRPr="00087D74" w:rsidRDefault="001F372B" w:rsidP="001D538A">
            <w:pPr>
              <w:keepLines/>
              <w:jc w:val="center"/>
              <w:rPr>
                <w:i/>
                <w:sz w:val="12"/>
                <w:szCs w:val="12"/>
              </w:rPr>
            </w:pPr>
            <w:r w:rsidRPr="00087D74">
              <w:rPr>
                <w:i/>
                <w:sz w:val="12"/>
                <w:szCs w:val="12"/>
              </w:rPr>
              <w:t>Bradley Bates (EAP)</w:t>
            </w:r>
          </w:p>
          <w:p w14:paraId="77E42A69" w14:textId="0E1BD0C1" w:rsidR="001F372B" w:rsidRPr="00087D74" w:rsidRDefault="001F372B" w:rsidP="001D538A">
            <w:pPr>
              <w:keepLines/>
              <w:jc w:val="center"/>
              <w:rPr>
                <w:sz w:val="12"/>
                <w:szCs w:val="12"/>
              </w:rPr>
            </w:pPr>
            <w:r w:rsidRPr="00087D74">
              <w:rPr>
                <w:i/>
                <w:sz w:val="12"/>
                <w:szCs w:val="12"/>
              </w:rPr>
              <w:t>Nicholas Jennings (EAP)</w:t>
            </w:r>
          </w:p>
          <w:p w14:paraId="7AF1EDB5" w14:textId="77777777" w:rsidR="00436F91" w:rsidRPr="00087D74" w:rsidRDefault="00436F91" w:rsidP="001D538A">
            <w:pPr>
              <w:keepLines/>
              <w:jc w:val="center"/>
              <w:rPr>
                <w:sz w:val="12"/>
                <w:szCs w:val="12"/>
              </w:rPr>
            </w:pPr>
          </w:p>
          <w:p w14:paraId="632C2C6C" w14:textId="263C861E" w:rsidR="003F6C57" w:rsidRPr="003A6F91" w:rsidRDefault="003F6C57" w:rsidP="001D538A">
            <w:pPr>
              <w:keepLines/>
              <w:jc w:val="center"/>
              <w:rPr>
                <w:sz w:val="14"/>
                <w:szCs w:val="14"/>
              </w:rPr>
            </w:pPr>
            <w:r w:rsidRPr="003A6F91">
              <w:rPr>
                <w:sz w:val="14"/>
                <w:szCs w:val="14"/>
              </w:rPr>
              <w:t>(</w:t>
            </w:r>
            <w:r w:rsidRPr="003A6F91">
              <w:rPr>
                <w:b/>
                <w:sz w:val="14"/>
                <w:szCs w:val="14"/>
              </w:rPr>
              <w:t>Presentation #2</w:t>
            </w:r>
            <w:r w:rsidRPr="003A6F91">
              <w:rPr>
                <w:sz w:val="14"/>
                <w:szCs w:val="14"/>
              </w:rPr>
              <w:t>)</w:t>
            </w:r>
          </w:p>
          <w:p w14:paraId="72364291" w14:textId="77777777" w:rsidR="003F6C57" w:rsidRPr="00087D74" w:rsidRDefault="003F6C57" w:rsidP="001D538A">
            <w:pPr>
              <w:keepLines/>
              <w:jc w:val="center"/>
              <w:rPr>
                <w:sz w:val="12"/>
                <w:szCs w:val="12"/>
              </w:rPr>
            </w:pPr>
            <w:r w:rsidRPr="00087D74">
              <w:rPr>
                <w:sz w:val="12"/>
                <w:szCs w:val="12"/>
              </w:rPr>
              <w:t>Planning, Applying and Evaluating course-specific impacts on community</w:t>
            </w:r>
          </w:p>
          <w:p w14:paraId="3FF89960" w14:textId="107D6AE0" w:rsidR="003F6C57" w:rsidRPr="003A6F91" w:rsidRDefault="003F6C57" w:rsidP="001D538A">
            <w:pPr>
              <w:keepLines/>
              <w:jc w:val="center"/>
              <w:rPr>
                <w:i/>
                <w:sz w:val="14"/>
                <w:szCs w:val="14"/>
              </w:rPr>
            </w:pPr>
            <w:r w:rsidRPr="00087D74">
              <w:rPr>
                <w:i/>
                <w:sz w:val="12"/>
                <w:szCs w:val="12"/>
              </w:rPr>
              <w:t>Nazmi Kamal (Tourism Management)</w:t>
            </w:r>
          </w:p>
        </w:tc>
        <w:tc>
          <w:tcPr>
            <w:tcW w:w="3146" w:type="dxa"/>
            <w:gridSpan w:val="2"/>
          </w:tcPr>
          <w:p w14:paraId="1858F7E5" w14:textId="484EB0C8" w:rsidR="001A043A" w:rsidRPr="001A043A" w:rsidRDefault="001A043A" w:rsidP="00A861A9">
            <w:pPr>
              <w:keepLines/>
              <w:jc w:val="center"/>
              <w:rPr>
                <w:b/>
                <w:sz w:val="16"/>
                <w:szCs w:val="16"/>
              </w:rPr>
            </w:pPr>
            <w:r w:rsidRPr="001A043A">
              <w:rPr>
                <w:b/>
                <w:sz w:val="16"/>
                <w:szCs w:val="16"/>
              </w:rPr>
              <w:t xml:space="preserve">Room: </w:t>
            </w:r>
            <w:r w:rsidR="00D13FEC">
              <w:rPr>
                <w:b/>
                <w:sz w:val="16"/>
                <w:szCs w:val="16"/>
              </w:rPr>
              <w:t>LB 322</w:t>
            </w:r>
          </w:p>
          <w:p w14:paraId="218B491C" w14:textId="77777777" w:rsidR="001A043A" w:rsidRDefault="001A043A" w:rsidP="00A861A9">
            <w:pPr>
              <w:keepLines/>
              <w:jc w:val="center"/>
              <w:rPr>
                <w:sz w:val="16"/>
                <w:szCs w:val="16"/>
              </w:rPr>
            </w:pPr>
          </w:p>
          <w:p w14:paraId="1A20221E" w14:textId="77777777" w:rsidR="00400634" w:rsidRDefault="00461D0E" w:rsidP="00A861A9">
            <w:pPr>
              <w:keepLines/>
              <w:jc w:val="center"/>
              <w:rPr>
                <w:sz w:val="16"/>
                <w:szCs w:val="16"/>
              </w:rPr>
            </w:pPr>
            <w:hyperlink r:id="rId15" w:history="1">
              <w:r w:rsidR="00B64987" w:rsidRPr="0089631A">
                <w:rPr>
                  <w:rStyle w:val="Hyperlink"/>
                  <w:sz w:val="16"/>
                  <w:szCs w:val="16"/>
                </w:rPr>
                <w:t>2022 Teaching Excellence Award</w:t>
              </w:r>
            </w:hyperlink>
            <w:r w:rsidR="00400634">
              <w:rPr>
                <w:sz w:val="16"/>
                <w:szCs w:val="16"/>
              </w:rPr>
              <w:t>:</w:t>
            </w:r>
          </w:p>
          <w:p w14:paraId="1B42CC35" w14:textId="77777777" w:rsidR="00400634" w:rsidRDefault="00400634" w:rsidP="00A861A9">
            <w:pPr>
              <w:keepLines/>
              <w:jc w:val="center"/>
              <w:rPr>
                <w:sz w:val="16"/>
                <w:szCs w:val="16"/>
              </w:rPr>
            </w:pPr>
          </w:p>
          <w:p w14:paraId="644B4863" w14:textId="27FE176D" w:rsidR="00A861A9" w:rsidRDefault="00461D0E" w:rsidP="00A861A9">
            <w:pPr>
              <w:keepLines/>
              <w:jc w:val="center"/>
              <w:rPr>
                <w:sz w:val="16"/>
                <w:szCs w:val="16"/>
              </w:rPr>
            </w:pPr>
            <w:hyperlink r:id="rId16" w:history="1">
              <w:r w:rsidR="00B64987" w:rsidRPr="009535D7">
                <w:rPr>
                  <w:rStyle w:val="Hyperlink"/>
                  <w:sz w:val="16"/>
                  <w:szCs w:val="16"/>
                </w:rPr>
                <w:t>Recipients’ Dialogue</w:t>
              </w:r>
              <w:r w:rsidR="00400634" w:rsidRPr="009535D7">
                <w:rPr>
                  <w:rStyle w:val="Hyperlink"/>
                  <w:sz w:val="16"/>
                  <w:szCs w:val="16"/>
                </w:rPr>
                <w:t xml:space="preserve"> h</w:t>
              </w:r>
              <w:r w:rsidR="00E451AC" w:rsidRPr="009535D7">
                <w:rPr>
                  <w:rStyle w:val="Hyperlink"/>
                  <w:sz w:val="16"/>
                  <w:szCs w:val="16"/>
                </w:rPr>
                <w:t>osted by the VP Academic &amp; Provost</w:t>
              </w:r>
            </w:hyperlink>
          </w:p>
          <w:p w14:paraId="1D17211F" w14:textId="2F8542EC" w:rsidR="00E451AC" w:rsidRDefault="00E451AC" w:rsidP="00A861A9">
            <w:pPr>
              <w:keepLines/>
              <w:jc w:val="center"/>
              <w:rPr>
                <w:sz w:val="16"/>
                <w:szCs w:val="16"/>
              </w:rPr>
            </w:pPr>
          </w:p>
          <w:p w14:paraId="26652FED" w14:textId="1BA79B13" w:rsidR="00E451AC" w:rsidRDefault="00E451AC" w:rsidP="00A861A9">
            <w:pPr>
              <w:keepLines/>
              <w:jc w:val="center"/>
              <w:rPr>
                <w:sz w:val="16"/>
                <w:szCs w:val="16"/>
              </w:rPr>
            </w:pPr>
            <w:r>
              <w:rPr>
                <w:sz w:val="16"/>
                <w:szCs w:val="16"/>
              </w:rPr>
              <w:t>Recipients:</w:t>
            </w:r>
          </w:p>
          <w:p w14:paraId="07F4E98B" w14:textId="17F89EBC" w:rsidR="00E451AC" w:rsidRPr="001A043A" w:rsidRDefault="00E451AC" w:rsidP="00A861A9">
            <w:pPr>
              <w:keepLines/>
              <w:jc w:val="center"/>
              <w:rPr>
                <w:i/>
                <w:sz w:val="16"/>
                <w:szCs w:val="16"/>
              </w:rPr>
            </w:pPr>
            <w:r w:rsidRPr="001A043A">
              <w:rPr>
                <w:i/>
                <w:sz w:val="16"/>
                <w:szCs w:val="16"/>
              </w:rPr>
              <w:t>Kent Lewis (English)</w:t>
            </w:r>
          </w:p>
          <w:p w14:paraId="37EE4480" w14:textId="54083D28" w:rsidR="00E451AC" w:rsidRDefault="00461D0E" w:rsidP="00A861A9">
            <w:pPr>
              <w:keepLines/>
              <w:jc w:val="center"/>
              <w:rPr>
                <w:i/>
                <w:sz w:val="16"/>
                <w:szCs w:val="16"/>
              </w:rPr>
            </w:pPr>
            <w:hyperlink r:id="rId17" w:history="1">
              <w:r w:rsidR="00E451AC" w:rsidRPr="00E55D1A">
                <w:rPr>
                  <w:rStyle w:val="Hyperlink"/>
                  <w:i/>
                  <w:sz w:val="16"/>
                  <w:szCs w:val="16"/>
                </w:rPr>
                <w:t>Alaa Al-Musalli</w:t>
              </w:r>
            </w:hyperlink>
            <w:r w:rsidR="00786E40">
              <w:rPr>
                <w:i/>
                <w:sz w:val="16"/>
                <w:szCs w:val="16"/>
              </w:rPr>
              <w:t xml:space="preserve"> (Communications)</w:t>
            </w:r>
          </w:p>
          <w:p w14:paraId="252239D0" w14:textId="77777777" w:rsidR="00E55D1A" w:rsidRPr="001A043A" w:rsidRDefault="00461D0E" w:rsidP="00E55D1A">
            <w:pPr>
              <w:keepLines/>
              <w:jc w:val="center"/>
              <w:rPr>
                <w:i/>
                <w:sz w:val="16"/>
                <w:szCs w:val="16"/>
              </w:rPr>
            </w:pPr>
            <w:hyperlink r:id="rId18" w:history="1">
              <w:r w:rsidR="00E55D1A" w:rsidRPr="00E55D1A">
                <w:rPr>
                  <w:rStyle w:val="Hyperlink"/>
                  <w:i/>
                  <w:sz w:val="16"/>
                  <w:szCs w:val="16"/>
                </w:rPr>
                <w:t>Kevin Kirkland</w:t>
              </w:r>
            </w:hyperlink>
            <w:r w:rsidR="00E55D1A" w:rsidRPr="001A043A">
              <w:rPr>
                <w:i/>
                <w:sz w:val="16"/>
                <w:szCs w:val="16"/>
              </w:rPr>
              <w:t xml:space="preserve"> (Music Therapy)</w:t>
            </w:r>
          </w:p>
          <w:p w14:paraId="648BED6D" w14:textId="411B15B4" w:rsidR="008B5CFE" w:rsidRPr="001A043A" w:rsidRDefault="008B5CFE" w:rsidP="00A861A9">
            <w:pPr>
              <w:keepLines/>
              <w:jc w:val="center"/>
              <w:rPr>
                <w:i/>
                <w:sz w:val="16"/>
                <w:szCs w:val="16"/>
              </w:rPr>
            </w:pPr>
            <w:r w:rsidRPr="001A043A">
              <w:rPr>
                <w:i/>
                <w:sz w:val="16"/>
                <w:szCs w:val="16"/>
              </w:rPr>
              <w:t>Christy Goerzen (Arts &amp; Entertainment Management)</w:t>
            </w:r>
          </w:p>
          <w:p w14:paraId="586D8815" w14:textId="60621227" w:rsidR="00B64987" w:rsidRPr="00BE572C" w:rsidRDefault="00461D0E" w:rsidP="001A043A">
            <w:pPr>
              <w:keepLines/>
              <w:jc w:val="center"/>
              <w:rPr>
                <w:sz w:val="16"/>
                <w:szCs w:val="16"/>
              </w:rPr>
            </w:pPr>
            <w:hyperlink r:id="rId19" w:history="1">
              <w:r w:rsidR="008B5CFE" w:rsidRPr="00E55D1A">
                <w:rPr>
                  <w:rStyle w:val="Hyperlink"/>
                  <w:i/>
                  <w:sz w:val="16"/>
                  <w:szCs w:val="16"/>
                </w:rPr>
                <w:t>Roy Jantzen</w:t>
              </w:r>
            </w:hyperlink>
            <w:r w:rsidR="008B5CFE" w:rsidRPr="001A043A">
              <w:rPr>
                <w:i/>
                <w:sz w:val="16"/>
                <w:szCs w:val="16"/>
              </w:rPr>
              <w:t xml:space="preserve"> (Tourism Management)</w:t>
            </w:r>
          </w:p>
        </w:tc>
        <w:tc>
          <w:tcPr>
            <w:tcW w:w="1710" w:type="dxa"/>
          </w:tcPr>
          <w:p w14:paraId="7D0A6691" w14:textId="77777777" w:rsidR="00B64987" w:rsidRPr="00537A66" w:rsidRDefault="00B64987" w:rsidP="001D538A">
            <w:pPr>
              <w:keepLines/>
              <w:jc w:val="center"/>
              <w:rPr>
                <w:b/>
                <w:sz w:val="16"/>
                <w:szCs w:val="16"/>
              </w:rPr>
            </w:pPr>
            <w:r w:rsidRPr="00537A66">
              <w:rPr>
                <w:b/>
                <w:sz w:val="16"/>
                <w:szCs w:val="16"/>
              </w:rPr>
              <w:t>Room: LB 321</w:t>
            </w:r>
          </w:p>
          <w:p w14:paraId="04DA8CBA" w14:textId="4BB2EA7F" w:rsidR="00332DF8" w:rsidRPr="001D3618" w:rsidRDefault="00332DF8" w:rsidP="00332DF8">
            <w:pPr>
              <w:keepLines/>
              <w:rPr>
                <w:sz w:val="16"/>
                <w:szCs w:val="16"/>
              </w:rPr>
            </w:pPr>
          </w:p>
          <w:p w14:paraId="4F556A66" w14:textId="77777777" w:rsidR="00332DF8" w:rsidRPr="0021769B" w:rsidRDefault="00332DF8" w:rsidP="00332DF8">
            <w:pPr>
              <w:keepLines/>
              <w:jc w:val="center"/>
              <w:rPr>
                <w:b/>
                <w:sz w:val="14"/>
                <w:szCs w:val="14"/>
              </w:rPr>
            </w:pPr>
            <w:r w:rsidRPr="0021769B">
              <w:rPr>
                <w:b/>
                <w:sz w:val="14"/>
                <w:szCs w:val="14"/>
              </w:rPr>
              <w:t>(Workshop)</w:t>
            </w:r>
          </w:p>
          <w:p w14:paraId="646C288E" w14:textId="1A12921E" w:rsidR="00332DF8" w:rsidRPr="00087D74" w:rsidRDefault="00332DF8" w:rsidP="00332DF8">
            <w:pPr>
              <w:keepLines/>
              <w:jc w:val="center"/>
              <w:rPr>
                <w:sz w:val="12"/>
                <w:szCs w:val="12"/>
              </w:rPr>
            </w:pPr>
            <w:r w:rsidRPr="00087D74">
              <w:rPr>
                <w:sz w:val="12"/>
                <w:szCs w:val="12"/>
              </w:rPr>
              <w:t xml:space="preserve">Otherness &amp; Belonging: Living </w:t>
            </w:r>
            <w:r w:rsidRPr="55B1B076">
              <w:rPr>
                <w:sz w:val="12"/>
                <w:szCs w:val="12"/>
              </w:rPr>
              <w:t>in</w:t>
            </w:r>
            <w:r w:rsidRPr="00087D74">
              <w:rPr>
                <w:sz w:val="12"/>
                <w:szCs w:val="12"/>
              </w:rPr>
              <w:t xml:space="preserve"> and Moving Beyond Anti-Black Racism</w:t>
            </w:r>
          </w:p>
          <w:p w14:paraId="109E6B8F" w14:textId="6DD496EA" w:rsidR="00B64987" w:rsidRPr="001D3618" w:rsidRDefault="00332DF8" w:rsidP="00332DF8">
            <w:pPr>
              <w:keepLines/>
              <w:jc w:val="center"/>
              <w:rPr>
                <w:sz w:val="16"/>
                <w:szCs w:val="16"/>
              </w:rPr>
            </w:pPr>
            <w:r w:rsidRPr="00087D74">
              <w:rPr>
                <w:i/>
                <w:sz w:val="12"/>
                <w:szCs w:val="12"/>
              </w:rPr>
              <w:t>Wayne Dunkley (EDI Advisor, Student Affairs)</w:t>
            </w:r>
          </w:p>
        </w:tc>
        <w:tc>
          <w:tcPr>
            <w:tcW w:w="1780" w:type="dxa"/>
          </w:tcPr>
          <w:p w14:paraId="72F90D3D" w14:textId="77777777" w:rsidR="00396384" w:rsidRPr="001D3618" w:rsidRDefault="00396384" w:rsidP="00396384">
            <w:pPr>
              <w:keepLines/>
              <w:jc w:val="center"/>
              <w:rPr>
                <w:sz w:val="16"/>
                <w:szCs w:val="16"/>
              </w:rPr>
            </w:pPr>
            <w:r w:rsidRPr="000054A0">
              <w:rPr>
                <w:b/>
                <w:sz w:val="16"/>
                <w:szCs w:val="16"/>
              </w:rPr>
              <w:t>Room: Fir 210</w:t>
            </w:r>
            <w:r>
              <w:rPr>
                <w:sz w:val="16"/>
                <w:szCs w:val="16"/>
              </w:rPr>
              <w:t xml:space="preserve"> (Computer Lab)</w:t>
            </w:r>
          </w:p>
          <w:p w14:paraId="50548B4B" w14:textId="725AB2EA" w:rsidR="00332DF8" w:rsidRPr="001D3618" w:rsidRDefault="00332DF8" w:rsidP="00332DF8">
            <w:pPr>
              <w:keepLines/>
              <w:rPr>
                <w:sz w:val="16"/>
                <w:szCs w:val="16"/>
              </w:rPr>
            </w:pPr>
          </w:p>
          <w:p w14:paraId="5670A080" w14:textId="77777777" w:rsidR="00332DF8" w:rsidRPr="0021769B" w:rsidRDefault="00332DF8" w:rsidP="00332DF8">
            <w:pPr>
              <w:keepLines/>
              <w:jc w:val="center"/>
              <w:rPr>
                <w:b/>
                <w:sz w:val="14"/>
                <w:szCs w:val="14"/>
              </w:rPr>
            </w:pPr>
            <w:r w:rsidRPr="0021769B">
              <w:rPr>
                <w:b/>
                <w:sz w:val="14"/>
                <w:szCs w:val="14"/>
              </w:rPr>
              <w:t>(Workshop)</w:t>
            </w:r>
          </w:p>
          <w:p w14:paraId="79E2BE57" w14:textId="77777777" w:rsidR="00396384" w:rsidRPr="00087D74" w:rsidRDefault="00396384" w:rsidP="00332DF8">
            <w:pPr>
              <w:keepLines/>
              <w:jc w:val="center"/>
              <w:rPr>
                <w:sz w:val="12"/>
                <w:szCs w:val="12"/>
              </w:rPr>
            </w:pPr>
            <w:r w:rsidRPr="00087D74">
              <w:rPr>
                <w:sz w:val="12"/>
                <w:szCs w:val="12"/>
              </w:rPr>
              <w:t>Direct Connections for Students: Building Course Resource Lists with Talis Aspire</w:t>
            </w:r>
          </w:p>
          <w:p w14:paraId="49A04817" w14:textId="77777777" w:rsidR="00396384" w:rsidRPr="00087D74" w:rsidRDefault="00396384" w:rsidP="00396384">
            <w:pPr>
              <w:keepLines/>
              <w:jc w:val="center"/>
              <w:rPr>
                <w:i/>
                <w:sz w:val="12"/>
                <w:szCs w:val="12"/>
              </w:rPr>
            </w:pPr>
            <w:r w:rsidRPr="00087D74">
              <w:rPr>
                <w:i/>
                <w:sz w:val="12"/>
                <w:szCs w:val="12"/>
              </w:rPr>
              <w:t>Michel Castagne (Library)</w:t>
            </w:r>
          </w:p>
          <w:p w14:paraId="24FA6A28" w14:textId="77777777" w:rsidR="00396384" w:rsidRPr="00087D74" w:rsidRDefault="00396384" w:rsidP="00396384">
            <w:pPr>
              <w:keepLines/>
              <w:jc w:val="center"/>
              <w:rPr>
                <w:i/>
                <w:sz w:val="12"/>
                <w:szCs w:val="12"/>
              </w:rPr>
            </w:pPr>
            <w:r w:rsidRPr="00087D74">
              <w:rPr>
                <w:i/>
                <w:sz w:val="12"/>
                <w:szCs w:val="12"/>
              </w:rPr>
              <w:t>Sabrina Wong (Library)</w:t>
            </w:r>
          </w:p>
          <w:p w14:paraId="31575CA1" w14:textId="00BE96CD" w:rsidR="00B64987" w:rsidRPr="001D3618" w:rsidRDefault="00396384" w:rsidP="00B5072C">
            <w:pPr>
              <w:keepLines/>
              <w:jc w:val="center"/>
              <w:rPr>
                <w:sz w:val="16"/>
                <w:szCs w:val="16"/>
              </w:rPr>
            </w:pPr>
            <w:r w:rsidRPr="00087D74">
              <w:rPr>
                <w:i/>
                <w:sz w:val="12"/>
                <w:szCs w:val="12"/>
              </w:rPr>
              <w:t>Tani</w:t>
            </w:r>
            <w:r w:rsidR="00B5072C">
              <w:rPr>
                <w:i/>
                <w:sz w:val="12"/>
                <w:szCs w:val="12"/>
              </w:rPr>
              <w:t>a</w:t>
            </w:r>
            <w:r w:rsidRPr="00087D74">
              <w:rPr>
                <w:i/>
                <w:sz w:val="12"/>
                <w:szCs w:val="12"/>
              </w:rPr>
              <w:t xml:space="preserve"> Alekson (Library)</w:t>
            </w:r>
            <w:r w:rsidR="00332DF8" w:rsidRPr="00087D74">
              <w:rPr>
                <w:i/>
                <w:sz w:val="12"/>
                <w:szCs w:val="12"/>
              </w:rPr>
              <w:t>)</w:t>
            </w:r>
          </w:p>
        </w:tc>
        <w:tc>
          <w:tcPr>
            <w:tcW w:w="3260" w:type="dxa"/>
          </w:tcPr>
          <w:p w14:paraId="11F8755A" w14:textId="29633C1E" w:rsidR="000F33BF" w:rsidRDefault="000F33BF" w:rsidP="00211D37">
            <w:pPr>
              <w:jc w:val="center"/>
              <w:rPr>
                <w:b/>
                <w:sz w:val="16"/>
                <w:szCs w:val="16"/>
              </w:rPr>
            </w:pPr>
            <w:r w:rsidRPr="00461D0E">
              <w:rPr>
                <w:b/>
                <w:sz w:val="16"/>
                <w:szCs w:val="16"/>
                <w:highlight w:val="yellow"/>
              </w:rPr>
              <w:t>10:45</w:t>
            </w:r>
            <w:r w:rsidR="00461D0E" w:rsidRPr="00461D0E">
              <w:rPr>
                <w:b/>
                <w:sz w:val="16"/>
                <w:szCs w:val="16"/>
                <w:highlight w:val="yellow"/>
              </w:rPr>
              <w:t xml:space="preserve"> – 12:15 PM</w:t>
            </w:r>
          </w:p>
          <w:p w14:paraId="3A841129" w14:textId="42ECF5FC" w:rsidR="00211D37" w:rsidRDefault="001E3EC0" w:rsidP="00211D37">
            <w:pPr>
              <w:jc w:val="center"/>
              <w:rPr>
                <w:b/>
                <w:sz w:val="16"/>
                <w:szCs w:val="16"/>
              </w:rPr>
            </w:pPr>
            <w:r w:rsidRPr="000054A0">
              <w:rPr>
                <w:b/>
                <w:sz w:val="16"/>
                <w:szCs w:val="16"/>
              </w:rPr>
              <w:t>Room: LB 322</w:t>
            </w:r>
          </w:p>
          <w:p w14:paraId="07F2D0D6" w14:textId="5DDBD820" w:rsidR="00211D37" w:rsidRDefault="00211D37" w:rsidP="00211D37">
            <w:pPr>
              <w:jc w:val="center"/>
              <w:rPr>
                <w:sz w:val="16"/>
                <w:szCs w:val="16"/>
              </w:rPr>
            </w:pPr>
            <w:r w:rsidRPr="33DC8312">
              <w:rPr>
                <w:b/>
                <w:bCs/>
                <w:sz w:val="16"/>
                <w:szCs w:val="16"/>
              </w:rPr>
              <w:t>(</w:t>
            </w:r>
            <w:r w:rsidR="33DC8312" w:rsidRPr="33DC8312">
              <w:rPr>
                <w:b/>
                <w:bCs/>
                <w:sz w:val="16"/>
                <w:szCs w:val="16"/>
              </w:rPr>
              <w:t>World Cafe Conversations: Learning from Exemplars of Community Engaged Teaching, Learning &amp; Research</w:t>
            </w:r>
            <w:r w:rsidRPr="33DC8312">
              <w:rPr>
                <w:b/>
                <w:bCs/>
                <w:sz w:val="16"/>
                <w:szCs w:val="16"/>
              </w:rPr>
              <w:t>)</w:t>
            </w:r>
          </w:p>
          <w:p w14:paraId="1B3949DD" w14:textId="77777777" w:rsidR="0031321A" w:rsidRPr="00087D74" w:rsidRDefault="0031321A" w:rsidP="0031321A">
            <w:pPr>
              <w:rPr>
                <w:sz w:val="12"/>
                <w:szCs w:val="12"/>
              </w:rPr>
            </w:pPr>
            <w:r w:rsidRPr="00087D74">
              <w:rPr>
                <w:b/>
                <w:sz w:val="12"/>
                <w:szCs w:val="12"/>
              </w:rPr>
              <w:t>(</w:t>
            </w:r>
            <w:r>
              <w:rPr>
                <w:b/>
                <w:sz w:val="12"/>
                <w:szCs w:val="12"/>
              </w:rPr>
              <w:t>Exemplar</w:t>
            </w:r>
            <w:r w:rsidRPr="00087D74">
              <w:rPr>
                <w:b/>
                <w:sz w:val="12"/>
                <w:szCs w:val="12"/>
              </w:rPr>
              <w:t xml:space="preserve"> #1) </w:t>
            </w:r>
            <w:r w:rsidRPr="00087D74">
              <w:rPr>
                <w:sz w:val="12"/>
                <w:szCs w:val="12"/>
              </w:rPr>
              <w:t>Challenges and Opportunities working with/in the Community</w:t>
            </w:r>
          </w:p>
          <w:p w14:paraId="7FD368E4" w14:textId="77777777" w:rsidR="0031321A" w:rsidRDefault="0031321A" w:rsidP="0031321A">
            <w:pPr>
              <w:ind w:left="270"/>
              <w:rPr>
                <w:i/>
                <w:sz w:val="12"/>
                <w:szCs w:val="12"/>
              </w:rPr>
            </w:pPr>
            <w:r w:rsidRPr="00087D74">
              <w:rPr>
                <w:i/>
                <w:sz w:val="12"/>
                <w:szCs w:val="12"/>
              </w:rPr>
              <w:t>Nazmi Kamal (Tourism Management)</w:t>
            </w:r>
          </w:p>
          <w:p w14:paraId="6C6BE936" w14:textId="77777777" w:rsidR="0031321A" w:rsidRPr="00087D74" w:rsidRDefault="0031321A" w:rsidP="0031321A">
            <w:pPr>
              <w:rPr>
                <w:sz w:val="12"/>
                <w:szCs w:val="12"/>
              </w:rPr>
            </w:pPr>
            <w:r>
              <w:rPr>
                <w:b/>
                <w:sz w:val="12"/>
                <w:szCs w:val="12"/>
              </w:rPr>
              <w:t>(Exemplar</w:t>
            </w:r>
            <w:r w:rsidRPr="00087D74">
              <w:rPr>
                <w:b/>
                <w:sz w:val="12"/>
                <w:szCs w:val="12"/>
              </w:rPr>
              <w:t xml:space="preserve"> #2) </w:t>
            </w:r>
            <w:r w:rsidRPr="00087D74">
              <w:rPr>
                <w:sz w:val="12"/>
                <w:szCs w:val="12"/>
              </w:rPr>
              <w:t xml:space="preserve">Digital Solutions for </w:t>
            </w:r>
            <w:r>
              <w:rPr>
                <w:sz w:val="12"/>
                <w:szCs w:val="12"/>
              </w:rPr>
              <w:t>C</w:t>
            </w:r>
            <w:r w:rsidRPr="00087D74">
              <w:rPr>
                <w:sz w:val="12"/>
                <w:szCs w:val="12"/>
              </w:rPr>
              <w:t>reating Multigenera</w:t>
            </w:r>
            <w:r>
              <w:rPr>
                <w:sz w:val="12"/>
                <w:szCs w:val="12"/>
              </w:rPr>
              <w:t>tional Community Connection to S</w:t>
            </w:r>
            <w:r w:rsidRPr="00087D74">
              <w:rPr>
                <w:sz w:val="12"/>
                <w:szCs w:val="12"/>
              </w:rPr>
              <w:t>upport an Aging Population</w:t>
            </w:r>
          </w:p>
          <w:p w14:paraId="02DEBC86" w14:textId="77777777" w:rsidR="0031321A" w:rsidRPr="00087D74" w:rsidRDefault="0031321A" w:rsidP="0031321A">
            <w:pPr>
              <w:ind w:left="270"/>
              <w:rPr>
                <w:i/>
                <w:sz w:val="12"/>
                <w:szCs w:val="12"/>
              </w:rPr>
            </w:pPr>
            <w:r>
              <w:rPr>
                <w:i/>
                <w:sz w:val="12"/>
                <w:szCs w:val="12"/>
              </w:rPr>
              <w:t>K</w:t>
            </w:r>
            <w:r w:rsidRPr="00087D74">
              <w:rPr>
                <w:i/>
                <w:sz w:val="12"/>
                <w:szCs w:val="12"/>
              </w:rPr>
              <w:t>aren Yip (Legal Studies)</w:t>
            </w:r>
          </w:p>
          <w:p w14:paraId="35F3168E" w14:textId="17464B51" w:rsidR="0031321A" w:rsidRPr="00087D74" w:rsidRDefault="0031321A" w:rsidP="0031321A">
            <w:pPr>
              <w:rPr>
                <w:sz w:val="12"/>
                <w:szCs w:val="12"/>
              </w:rPr>
            </w:pPr>
            <w:r w:rsidRPr="07CFCA64">
              <w:rPr>
                <w:b/>
                <w:bCs/>
                <w:sz w:val="12"/>
                <w:szCs w:val="12"/>
              </w:rPr>
              <w:t xml:space="preserve">(Exemplar #3) </w:t>
            </w:r>
            <w:r w:rsidRPr="07CFCA64">
              <w:rPr>
                <w:sz w:val="12"/>
                <w:szCs w:val="12"/>
              </w:rPr>
              <w:t xml:space="preserve">How to initiate </w:t>
            </w:r>
            <w:proofErr w:type="spellStart"/>
            <w:r w:rsidRPr="07CFCA64">
              <w:rPr>
                <w:sz w:val="12"/>
                <w:szCs w:val="12"/>
              </w:rPr>
              <w:t>Mitacs</w:t>
            </w:r>
            <w:proofErr w:type="spellEnd"/>
            <w:r w:rsidRPr="07CFCA64">
              <w:rPr>
                <w:sz w:val="12"/>
                <w:szCs w:val="12"/>
              </w:rPr>
              <w:t xml:space="preserve"> projects with potential business/organization partners (observations from the Tyson Media MITACS initiative)</w:t>
            </w:r>
          </w:p>
          <w:p w14:paraId="49B51011" w14:textId="77777777" w:rsidR="0031321A" w:rsidRPr="00087D74" w:rsidRDefault="0031321A" w:rsidP="0031321A">
            <w:pPr>
              <w:ind w:left="270"/>
              <w:rPr>
                <w:i/>
                <w:sz w:val="12"/>
                <w:szCs w:val="12"/>
              </w:rPr>
            </w:pPr>
            <w:r w:rsidRPr="00087D74">
              <w:rPr>
                <w:i/>
                <w:sz w:val="12"/>
                <w:szCs w:val="12"/>
              </w:rPr>
              <w:t>Todd Newfield (Business)</w:t>
            </w:r>
          </w:p>
          <w:p w14:paraId="42363BC9" w14:textId="77777777" w:rsidR="0031321A" w:rsidRPr="00087D74" w:rsidRDefault="0031321A" w:rsidP="0031321A">
            <w:pPr>
              <w:rPr>
                <w:sz w:val="12"/>
                <w:szCs w:val="12"/>
              </w:rPr>
            </w:pPr>
            <w:r w:rsidRPr="00087D74">
              <w:rPr>
                <w:b/>
                <w:sz w:val="12"/>
                <w:szCs w:val="12"/>
              </w:rPr>
              <w:t>(</w:t>
            </w:r>
            <w:r>
              <w:rPr>
                <w:b/>
                <w:sz w:val="12"/>
                <w:szCs w:val="12"/>
              </w:rPr>
              <w:t>Exemplar</w:t>
            </w:r>
            <w:r w:rsidRPr="00087D74">
              <w:rPr>
                <w:b/>
                <w:sz w:val="12"/>
                <w:szCs w:val="12"/>
              </w:rPr>
              <w:t xml:space="preserve"> #4) </w:t>
            </w:r>
            <w:r w:rsidRPr="00087D74">
              <w:rPr>
                <w:sz w:val="12"/>
                <w:szCs w:val="12"/>
              </w:rPr>
              <w:t>Faculty led Student Research Projects: Considerations from "Confucius and Daoist Thoughts and Their Impact on Society"</w:t>
            </w:r>
          </w:p>
          <w:p w14:paraId="35A05F2B" w14:textId="77777777" w:rsidR="0031321A" w:rsidRPr="00087D74" w:rsidRDefault="0031321A" w:rsidP="0031321A">
            <w:pPr>
              <w:ind w:left="270"/>
              <w:rPr>
                <w:i/>
                <w:sz w:val="12"/>
                <w:szCs w:val="12"/>
              </w:rPr>
            </w:pPr>
            <w:r w:rsidRPr="00087D74">
              <w:rPr>
                <w:i/>
                <w:sz w:val="12"/>
                <w:szCs w:val="12"/>
              </w:rPr>
              <w:t>Tong Zhang Chow (Interdisciplinary Studies)</w:t>
            </w:r>
          </w:p>
          <w:p w14:paraId="646FC398" w14:textId="0D18FA07" w:rsidR="0031321A" w:rsidRPr="00087D74" w:rsidRDefault="0031321A" w:rsidP="0031321A">
            <w:pPr>
              <w:rPr>
                <w:sz w:val="12"/>
                <w:szCs w:val="12"/>
              </w:rPr>
            </w:pPr>
            <w:r w:rsidRPr="07CFCA64">
              <w:rPr>
                <w:b/>
                <w:bCs/>
                <w:sz w:val="12"/>
                <w:szCs w:val="12"/>
              </w:rPr>
              <w:t xml:space="preserve">(Exemplar #5) </w:t>
            </w:r>
            <w:r w:rsidRPr="07CFCA64">
              <w:rPr>
                <w:sz w:val="12"/>
                <w:szCs w:val="12"/>
              </w:rPr>
              <w:t xml:space="preserve">Education, Gossip and Social </w:t>
            </w:r>
            <w:proofErr w:type="spellStart"/>
            <w:r w:rsidRPr="07CFCA64">
              <w:rPr>
                <w:sz w:val="12"/>
                <w:szCs w:val="12"/>
              </w:rPr>
              <w:t>Carcerality</w:t>
            </w:r>
            <w:proofErr w:type="spellEnd"/>
            <w:r w:rsidRPr="07CFCA64">
              <w:rPr>
                <w:sz w:val="12"/>
                <w:szCs w:val="12"/>
              </w:rPr>
              <w:t>: Contesting the Liminal Spaces Between Incarcerated Body and Incarcerated Mind</w:t>
            </w:r>
          </w:p>
          <w:p w14:paraId="2EAF894B" w14:textId="77777777" w:rsidR="0031321A" w:rsidRPr="00087D74" w:rsidRDefault="0031321A" w:rsidP="0031321A">
            <w:pPr>
              <w:ind w:left="270"/>
              <w:rPr>
                <w:i/>
                <w:sz w:val="12"/>
                <w:szCs w:val="12"/>
              </w:rPr>
            </w:pPr>
            <w:r w:rsidRPr="00087D74">
              <w:rPr>
                <w:i/>
                <w:sz w:val="12"/>
                <w:szCs w:val="12"/>
              </w:rPr>
              <w:t xml:space="preserve">Kirsten </w:t>
            </w:r>
            <w:proofErr w:type="spellStart"/>
            <w:r w:rsidRPr="00087D74">
              <w:rPr>
                <w:i/>
                <w:sz w:val="12"/>
                <w:szCs w:val="12"/>
              </w:rPr>
              <w:t>Mcllveen</w:t>
            </w:r>
            <w:proofErr w:type="spellEnd"/>
            <w:r w:rsidRPr="00087D74">
              <w:rPr>
                <w:i/>
                <w:sz w:val="12"/>
                <w:szCs w:val="12"/>
              </w:rPr>
              <w:t xml:space="preserve"> (Women's &amp; Gender Studies)</w:t>
            </w:r>
          </w:p>
          <w:p w14:paraId="1F32CB61" w14:textId="77777777" w:rsidR="0031321A" w:rsidRPr="00087D74" w:rsidRDefault="0031321A" w:rsidP="0031321A">
            <w:pPr>
              <w:rPr>
                <w:sz w:val="12"/>
                <w:szCs w:val="12"/>
              </w:rPr>
            </w:pPr>
            <w:r w:rsidRPr="00087D74">
              <w:rPr>
                <w:b/>
                <w:sz w:val="12"/>
                <w:szCs w:val="12"/>
              </w:rPr>
              <w:t>(</w:t>
            </w:r>
            <w:r>
              <w:rPr>
                <w:b/>
                <w:sz w:val="12"/>
                <w:szCs w:val="12"/>
              </w:rPr>
              <w:t>Exemplar</w:t>
            </w:r>
            <w:r w:rsidRPr="00087D74">
              <w:rPr>
                <w:b/>
                <w:sz w:val="12"/>
                <w:szCs w:val="12"/>
              </w:rPr>
              <w:t xml:space="preserve"> #6) </w:t>
            </w:r>
            <w:proofErr w:type="spellStart"/>
            <w:r w:rsidRPr="00087D74">
              <w:rPr>
                <w:sz w:val="12"/>
                <w:szCs w:val="12"/>
              </w:rPr>
              <w:t>Sewllkwe</w:t>
            </w:r>
            <w:proofErr w:type="spellEnd"/>
            <w:r w:rsidRPr="00087D74">
              <w:rPr>
                <w:sz w:val="12"/>
                <w:szCs w:val="12"/>
              </w:rPr>
              <w:t xml:space="preserve"> Book: Water and Wastewater App - Marketing Research Plan</w:t>
            </w:r>
          </w:p>
          <w:p w14:paraId="7AB10680" w14:textId="77777777" w:rsidR="0031321A" w:rsidRPr="00087D74" w:rsidRDefault="0031321A" w:rsidP="0031321A">
            <w:pPr>
              <w:ind w:left="270"/>
              <w:rPr>
                <w:i/>
                <w:sz w:val="12"/>
                <w:szCs w:val="12"/>
              </w:rPr>
            </w:pPr>
            <w:r w:rsidRPr="00087D74">
              <w:rPr>
                <w:i/>
                <w:sz w:val="12"/>
                <w:szCs w:val="12"/>
              </w:rPr>
              <w:t>David Kuch (Business)</w:t>
            </w:r>
          </w:p>
          <w:p w14:paraId="74535A87" w14:textId="77777777" w:rsidR="0031321A" w:rsidRPr="00087D74" w:rsidRDefault="0031321A" w:rsidP="0031321A">
            <w:pPr>
              <w:rPr>
                <w:sz w:val="12"/>
                <w:szCs w:val="12"/>
              </w:rPr>
            </w:pPr>
            <w:r w:rsidRPr="00087D74">
              <w:rPr>
                <w:b/>
                <w:sz w:val="12"/>
                <w:szCs w:val="12"/>
              </w:rPr>
              <w:t>(</w:t>
            </w:r>
            <w:r>
              <w:rPr>
                <w:b/>
                <w:sz w:val="12"/>
                <w:szCs w:val="12"/>
              </w:rPr>
              <w:t>Exemplar</w:t>
            </w:r>
            <w:r w:rsidRPr="00087D74">
              <w:rPr>
                <w:b/>
                <w:sz w:val="12"/>
                <w:szCs w:val="12"/>
              </w:rPr>
              <w:t xml:space="preserve"> #7) </w:t>
            </w:r>
            <w:r w:rsidRPr="00087D74">
              <w:rPr>
                <w:sz w:val="12"/>
                <w:szCs w:val="12"/>
              </w:rPr>
              <w:t>Re-presenting Afro/Black Hair in 2D Vector Animation: Design &amp; Techniques</w:t>
            </w:r>
          </w:p>
          <w:p w14:paraId="2B69D1C8" w14:textId="3CC4DAF7" w:rsidR="001E3EC0" w:rsidRPr="00BE430F" w:rsidRDefault="0031321A" w:rsidP="0031321A">
            <w:pPr>
              <w:rPr>
                <w:sz w:val="16"/>
                <w:szCs w:val="16"/>
              </w:rPr>
            </w:pPr>
            <w:r w:rsidRPr="00087D74">
              <w:rPr>
                <w:i/>
                <w:sz w:val="12"/>
                <w:szCs w:val="12"/>
              </w:rPr>
              <w:t>Juan Carlos Lopez (MOPA)</w:t>
            </w:r>
          </w:p>
        </w:tc>
      </w:tr>
      <w:tr w:rsidR="009C470D" w14:paraId="23878290" w14:textId="77777777" w:rsidTr="2E8BEADA">
        <w:tc>
          <w:tcPr>
            <w:tcW w:w="1340" w:type="dxa"/>
            <w:shd w:val="clear" w:color="auto" w:fill="DEEAF6" w:themeFill="accent1" w:themeFillTint="33"/>
            <w:vAlign w:val="center"/>
          </w:tcPr>
          <w:p w14:paraId="743D165B" w14:textId="77777777" w:rsidR="00834A62" w:rsidRPr="00F34475" w:rsidRDefault="00834A62" w:rsidP="00031BE4">
            <w:pPr>
              <w:jc w:val="center"/>
              <w:rPr>
                <w:b/>
                <w:sz w:val="16"/>
                <w:szCs w:val="16"/>
              </w:rPr>
            </w:pPr>
            <w:r w:rsidRPr="00F34475">
              <w:rPr>
                <w:b/>
                <w:sz w:val="16"/>
                <w:szCs w:val="16"/>
              </w:rPr>
              <w:t>12:15 – 1:00 PM</w:t>
            </w:r>
          </w:p>
        </w:tc>
        <w:tc>
          <w:tcPr>
            <w:tcW w:w="3159" w:type="dxa"/>
            <w:gridSpan w:val="2"/>
            <w:shd w:val="clear" w:color="auto" w:fill="F2F2F2" w:themeFill="background1" w:themeFillShade="F2"/>
          </w:tcPr>
          <w:p w14:paraId="678DEAD5" w14:textId="702EC829" w:rsidR="00A9364C" w:rsidRPr="00400634" w:rsidRDefault="00A9364C" w:rsidP="00A9364C">
            <w:pPr>
              <w:keepLines/>
              <w:jc w:val="center"/>
              <w:rPr>
                <w:b/>
                <w:sz w:val="16"/>
                <w:szCs w:val="16"/>
              </w:rPr>
            </w:pPr>
            <w:r w:rsidRPr="00400634">
              <w:rPr>
                <w:b/>
                <w:sz w:val="16"/>
                <w:szCs w:val="16"/>
              </w:rPr>
              <w:t>LB 309</w:t>
            </w:r>
          </w:p>
          <w:p w14:paraId="2DF6C6DA" w14:textId="49EA7AEA" w:rsidR="0055160F" w:rsidRPr="00A9364C" w:rsidRDefault="00E761F3" w:rsidP="00A9364C">
            <w:pPr>
              <w:keepLines/>
              <w:jc w:val="center"/>
              <w:rPr>
                <w:i/>
                <w:sz w:val="14"/>
                <w:szCs w:val="14"/>
              </w:rPr>
            </w:pPr>
            <w:r w:rsidRPr="00A9364C">
              <w:rPr>
                <w:i/>
                <w:sz w:val="14"/>
                <w:szCs w:val="14"/>
              </w:rPr>
              <w:t>Cate</w:t>
            </w:r>
            <w:r w:rsidR="00D8460E">
              <w:rPr>
                <w:i/>
                <w:sz w:val="14"/>
                <w:szCs w:val="14"/>
              </w:rPr>
              <w:t>red l</w:t>
            </w:r>
            <w:r w:rsidRPr="00A9364C">
              <w:rPr>
                <w:i/>
                <w:sz w:val="14"/>
                <w:szCs w:val="14"/>
              </w:rPr>
              <w:t>unch courtesy Office of the VP Academic &amp; Provost</w:t>
            </w:r>
          </w:p>
        </w:tc>
        <w:tc>
          <w:tcPr>
            <w:tcW w:w="3146" w:type="dxa"/>
            <w:gridSpan w:val="2"/>
            <w:shd w:val="clear" w:color="auto" w:fill="F2F2F2" w:themeFill="background1" w:themeFillShade="F2"/>
          </w:tcPr>
          <w:p w14:paraId="70E61756" w14:textId="77777777" w:rsidR="00400634" w:rsidRPr="00400634" w:rsidRDefault="00400634" w:rsidP="00400634">
            <w:pPr>
              <w:keepLines/>
              <w:jc w:val="center"/>
              <w:rPr>
                <w:b/>
                <w:sz w:val="16"/>
                <w:szCs w:val="16"/>
              </w:rPr>
            </w:pPr>
            <w:r w:rsidRPr="00400634">
              <w:rPr>
                <w:b/>
                <w:sz w:val="16"/>
                <w:szCs w:val="16"/>
              </w:rPr>
              <w:t>LB 309</w:t>
            </w:r>
          </w:p>
          <w:p w14:paraId="3A4B3437" w14:textId="22EDF351" w:rsidR="0055160F" w:rsidRPr="00A9364C" w:rsidRDefault="00D8460E" w:rsidP="00400634">
            <w:pPr>
              <w:keepLines/>
              <w:jc w:val="center"/>
              <w:rPr>
                <w:i/>
                <w:sz w:val="14"/>
                <w:szCs w:val="14"/>
              </w:rPr>
            </w:pPr>
            <w:r>
              <w:rPr>
                <w:i/>
                <w:sz w:val="14"/>
                <w:szCs w:val="14"/>
              </w:rPr>
              <w:t>Catered l</w:t>
            </w:r>
            <w:r w:rsidR="00400634" w:rsidRPr="00A9364C">
              <w:rPr>
                <w:i/>
                <w:sz w:val="14"/>
                <w:szCs w:val="14"/>
              </w:rPr>
              <w:t>unch courtesy Office of the VP Academic &amp; Provost</w:t>
            </w:r>
          </w:p>
        </w:tc>
        <w:tc>
          <w:tcPr>
            <w:tcW w:w="3490" w:type="dxa"/>
            <w:gridSpan w:val="2"/>
            <w:shd w:val="clear" w:color="auto" w:fill="F2F2F2" w:themeFill="background1" w:themeFillShade="F2"/>
          </w:tcPr>
          <w:p w14:paraId="20279C1B" w14:textId="77777777" w:rsidR="00400634" w:rsidRPr="00400634" w:rsidRDefault="00400634" w:rsidP="00400634">
            <w:pPr>
              <w:keepLines/>
              <w:jc w:val="center"/>
              <w:rPr>
                <w:b/>
                <w:sz w:val="16"/>
                <w:szCs w:val="16"/>
              </w:rPr>
            </w:pPr>
            <w:r w:rsidRPr="00400634">
              <w:rPr>
                <w:b/>
                <w:sz w:val="16"/>
                <w:szCs w:val="16"/>
              </w:rPr>
              <w:t>LB 309</w:t>
            </w:r>
          </w:p>
          <w:p w14:paraId="26905CEA" w14:textId="23845485" w:rsidR="0055160F" w:rsidRPr="00A9364C" w:rsidRDefault="00D8460E" w:rsidP="00400634">
            <w:pPr>
              <w:keepLines/>
              <w:jc w:val="center"/>
              <w:rPr>
                <w:i/>
                <w:sz w:val="14"/>
                <w:szCs w:val="14"/>
              </w:rPr>
            </w:pPr>
            <w:r>
              <w:rPr>
                <w:i/>
                <w:sz w:val="14"/>
                <w:szCs w:val="14"/>
              </w:rPr>
              <w:t xml:space="preserve">Catered lunch courtesy </w:t>
            </w:r>
            <w:r w:rsidR="00E761F3" w:rsidRPr="00A9364C">
              <w:rPr>
                <w:i/>
                <w:sz w:val="14"/>
                <w:szCs w:val="14"/>
              </w:rPr>
              <w:t>the Capilano University Faculty Association</w:t>
            </w:r>
          </w:p>
        </w:tc>
        <w:tc>
          <w:tcPr>
            <w:tcW w:w="3260" w:type="dxa"/>
            <w:shd w:val="clear" w:color="auto" w:fill="F2F2F2" w:themeFill="background1" w:themeFillShade="F2"/>
          </w:tcPr>
          <w:p w14:paraId="6ED166B2" w14:textId="77777777" w:rsidR="00400634" w:rsidRPr="00400634" w:rsidRDefault="00400634" w:rsidP="00400634">
            <w:pPr>
              <w:keepLines/>
              <w:jc w:val="center"/>
              <w:rPr>
                <w:b/>
                <w:sz w:val="16"/>
                <w:szCs w:val="16"/>
              </w:rPr>
            </w:pPr>
            <w:r w:rsidRPr="00400634">
              <w:rPr>
                <w:b/>
                <w:sz w:val="16"/>
                <w:szCs w:val="16"/>
              </w:rPr>
              <w:t>LB 309</w:t>
            </w:r>
          </w:p>
          <w:p w14:paraId="16BB1E56" w14:textId="4589FE8F" w:rsidR="0055160F" w:rsidRPr="00A9364C" w:rsidRDefault="00D8460E" w:rsidP="00400634">
            <w:pPr>
              <w:jc w:val="center"/>
              <w:rPr>
                <w:i/>
                <w:sz w:val="14"/>
                <w:szCs w:val="14"/>
              </w:rPr>
            </w:pPr>
            <w:r>
              <w:rPr>
                <w:i/>
                <w:sz w:val="14"/>
                <w:szCs w:val="14"/>
              </w:rPr>
              <w:t>Catered lunch courtesy</w:t>
            </w:r>
            <w:r w:rsidR="00E761F3" w:rsidRPr="00A9364C">
              <w:rPr>
                <w:i/>
                <w:sz w:val="14"/>
                <w:szCs w:val="14"/>
              </w:rPr>
              <w:t xml:space="preserve"> the Centre for Teaching Excellence</w:t>
            </w:r>
          </w:p>
        </w:tc>
      </w:tr>
    </w:tbl>
    <w:p w14:paraId="43C057BB" w14:textId="77777777" w:rsidR="0031321A" w:rsidRDefault="0031321A">
      <w:r>
        <w:br w:type="page"/>
      </w:r>
    </w:p>
    <w:tbl>
      <w:tblPr>
        <w:tblStyle w:val="TableGrid"/>
        <w:tblW w:w="14395" w:type="dxa"/>
        <w:tblLook w:val="04A0" w:firstRow="1" w:lastRow="0" w:firstColumn="1" w:lastColumn="0" w:noHBand="0" w:noVBand="1"/>
      </w:tblPr>
      <w:tblGrid>
        <w:gridCol w:w="1340"/>
        <w:gridCol w:w="1643"/>
        <w:gridCol w:w="1516"/>
        <w:gridCol w:w="1829"/>
        <w:gridCol w:w="1317"/>
        <w:gridCol w:w="1710"/>
        <w:gridCol w:w="1780"/>
        <w:gridCol w:w="1697"/>
        <w:gridCol w:w="1563"/>
      </w:tblGrid>
      <w:tr w:rsidR="0031321A" w14:paraId="72E7B3BD" w14:textId="77777777" w:rsidTr="003A633E">
        <w:tc>
          <w:tcPr>
            <w:tcW w:w="1340" w:type="dxa"/>
            <w:shd w:val="clear" w:color="auto" w:fill="DEEAF6" w:themeFill="accent1" w:themeFillTint="33"/>
          </w:tcPr>
          <w:p w14:paraId="355D720C" w14:textId="77777777" w:rsidR="0031321A" w:rsidRPr="000878F5" w:rsidRDefault="0031321A" w:rsidP="003A633E">
            <w:pPr>
              <w:jc w:val="center"/>
              <w:rPr>
                <w:b/>
                <w:sz w:val="16"/>
                <w:szCs w:val="16"/>
              </w:rPr>
            </w:pPr>
            <w:r w:rsidRPr="000878F5">
              <w:rPr>
                <w:b/>
                <w:sz w:val="16"/>
                <w:szCs w:val="16"/>
              </w:rPr>
              <w:lastRenderedPageBreak/>
              <w:t>SHORT PROGRAM</w:t>
            </w:r>
          </w:p>
        </w:tc>
        <w:tc>
          <w:tcPr>
            <w:tcW w:w="3159" w:type="dxa"/>
            <w:gridSpan w:val="2"/>
            <w:shd w:val="clear" w:color="auto" w:fill="DEEAF6" w:themeFill="accent1" w:themeFillTint="33"/>
          </w:tcPr>
          <w:p w14:paraId="5CED0628" w14:textId="77777777" w:rsidR="0031321A" w:rsidRPr="007B7B6E" w:rsidRDefault="0031321A" w:rsidP="003A633E">
            <w:pPr>
              <w:jc w:val="center"/>
              <w:rPr>
                <w:b/>
                <w:sz w:val="16"/>
                <w:szCs w:val="16"/>
              </w:rPr>
            </w:pPr>
            <w:r w:rsidRPr="007B7B6E">
              <w:rPr>
                <w:b/>
                <w:sz w:val="16"/>
                <w:szCs w:val="16"/>
              </w:rPr>
              <w:t>DAY 1</w:t>
            </w:r>
          </w:p>
          <w:p w14:paraId="0C121788" w14:textId="77777777" w:rsidR="0031321A" w:rsidRPr="007B7B6E" w:rsidRDefault="0031321A" w:rsidP="003A633E">
            <w:pPr>
              <w:jc w:val="center"/>
              <w:rPr>
                <w:b/>
                <w:sz w:val="16"/>
                <w:szCs w:val="16"/>
              </w:rPr>
            </w:pPr>
            <w:r w:rsidRPr="007B7B6E">
              <w:rPr>
                <w:b/>
                <w:sz w:val="16"/>
                <w:szCs w:val="16"/>
              </w:rPr>
              <w:t>Tuesday May 3</w:t>
            </w:r>
          </w:p>
        </w:tc>
        <w:tc>
          <w:tcPr>
            <w:tcW w:w="3146" w:type="dxa"/>
            <w:gridSpan w:val="2"/>
            <w:shd w:val="clear" w:color="auto" w:fill="DEEAF6" w:themeFill="accent1" w:themeFillTint="33"/>
          </w:tcPr>
          <w:p w14:paraId="2D1D7E92" w14:textId="77777777" w:rsidR="0031321A" w:rsidRPr="007B7B6E" w:rsidRDefault="0031321A" w:rsidP="003A633E">
            <w:pPr>
              <w:jc w:val="center"/>
              <w:rPr>
                <w:b/>
                <w:sz w:val="16"/>
                <w:szCs w:val="16"/>
              </w:rPr>
            </w:pPr>
            <w:r w:rsidRPr="007B7B6E">
              <w:rPr>
                <w:b/>
                <w:sz w:val="16"/>
                <w:szCs w:val="16"/>
              </w:rPr>
              <w:t>DAY 2</w:t>
            </w:r>
          </w:p>
          <w:p w14:paraId="5F8D696D" w14:textId="77777777" w:rsidR="0031321A" w:rsidRPr="00F34475" w:rsidRDefault="0031321A" w:rsidP="003A633E">
            <w:pPr>
              <w:jc w:val="center"/>
              <w:rPr>
                <w:b/>
                <w:sz w:val="18"/>
                <w:szCs w:val="18"/>
              </w:rPr>
            </w:pPr>
            <w:r w:rsidRPr="007B7B6E">
              <w:rPr>
                <w:b/>
                <w:sz w:val="16"/>
                <w:szCs w:val="16"/>
              </w:rPr>
              <w:t>Wednesday May 4</w:t>
            </w:r>
          </w:p>
        </w:tc>
        <w:tc>
          <w:tcPr>
            <w:tcW w:w="3490" w:type="dxa"/>
            <w:gridSpan w:val="2"/>
            <w:shd w:val="clear" w:color="auto" w:fill="DEEAF6" w:themeFill="accent1" w:themeFillTint="33"/>
          </w:tcPr>
          <w:p w14:paraId="4F1251E3" w14:textId="77777777" w:rsidR="0031321A" w:rsidRPr="007B7B6E" w:rsidRDefault="0031321A" w:rsidP="003A633E">
            <w:pPr>
              <w:jc w:val="center"/>
              <w:rPr>
                <w:b/>
                <w:sz w:val="16"/>
                <w:szCs w:val="16"/>
              </w:rPr>
            </w:pPr>
            <w:r w:rsidRPr="007B7B6E">
              <w:rPr>
                <w:b/>
                <w:sz w:val="16"/>
                <w:szCs w:val="16"/>
              </w:rPr>
              <w:t>DAY 3</w:t>
            </w:r>
          </w:p>
          <w:p w14:paraId="0CDC62C3" w14:textId="77777777" w:rsidR="0031321A" w:rsidRPr="00F34475" w:rsidRDefault="0031321A" w:rsidP="003A633E">
            <w:pPr>
              <w:jc w:val="center"/>
              <w:rPr>
                <w:b/>
                <w:sz w:val="18"/>
                <w:szCs w:val="18"/>
              </w:rPr>
            </w:pPr>
            <w:r w:rsidRPr="007B7B6E">
              <w:rPr>
                <w:b/>
                <w:sz w:val="16"/>
                <w:szCs w:val="16"/>
              </w:rPr>
              <w:t>Thursday May 5</w:t>
            </w:r>
          </w:p>
        </w:tc>
        <w:tc>
          <w:tcPr>
            <w:tcW w:w="3260" w:type="dxa"/>
            <w:gridSpan w:val="2"/>
            <w:shd w:val="clear" w:color="auto" w:fill="DEEAF6" w:themeFill="accent1" w:themeFillTint="33"/>
          </w:tcPr>
          <w:p w14:paraId="7DC57886" w14:textId="77777777" w:rsidR="0031321A" w:rsidRPr="007B7B6E" w:rsidRDefault="0031321A" w:rsidP="003A633E">
            <w:pPr>
              <w:jc w:val="center"/>
              <w:rPr>
                <w:b/>
                <w:sz w:val="16"/>
                <w:szCs w:val="16"/>
              </w:rPr>
            </w:pPr>
            <w:r w:rsidRPr="007B7B6E">
              <w:rPr>
                <w:b/>
                <w:sz w:val="16"/>
                <w:szCs w:val="16"/>
              </w:rPr>
              <w:t>DAY 4</w:t>
            </w:r>
          </w:p>
          <w:p w14:paraId="1BADBAE5" w14:textId="77777777" w:rsidR="0031321A" w:rsidRPr="00F34475" w:rsidRDefault="0031321A" w:rsidP="003A633E">
            <w:pPr>
              <w:jc w:val="center"/>
              <w:rPr>
                <w:b/>
                <w:sz w:val="18"/>
                <w:szCs w:val="18"/>
              </w:rPr>
            </w:pPr>
            <w:r w:rsidRPr="007B7B6E">
              <w:rPr>
                <w:b/>
                <w:sz w:val="16"/>
                <w:szCs w:val="16"/>
              </w:rPr>
              <w:t>Friday May 6</w:t>
            </w:r>
          </w:p>
        </w:tc>
      </w:tr>
      <w:tr w:rsidR="00914A65" w14:paraId="46E94C59" w14:textId="77777777" w:rsidTr="007B7B6E">
        <w:tc>
          <w:tcPr>
            <w:tcW w:w="1340" w:type="dxa"/>
            <w:shd w:val="clear" w:color="auto" w:fill="DEEAF6" w:themeFill="accent1" w:themeFillTint="33"/>
            <w:vAlign w:val="center"/>
          </w:tcPr>
          <w:p w14:paraId="20A8A66E" w14:textId="32856D56" w:rsidR="00F8487C" w:rsidRPr="00F34475" w:rsidRDefault="00F8487C" w:rsidP="00F8487C">
            <w:pPr>
              <w:jc w:val="center"/>
              <w:rPr>
                <w:b/>
                <w:sz w:val="16"/>
                <w:szCs w:val="16"/>
              </w:rPr>
            </w:pPr>
            <w:r w:rsidRPr="00F34475">
              <w:rPr>
                <w:b/>
                <w:sz w:val="16"/>
                <w:szCs w:val="16"/>
              </w:rPr>
              <w:t>1:00 – 2:30 PM</w:t>
            </w:r>
          </w:p>
        </w:tc>
        <w:tc>
          <w:tcPr>
            <w:tcW w:w="1643" w:type="dxa"/>
          </w:tcPr>
          <w:p w14:paraId="010594D2" w14:textId="77777777" w:rsidR="00F8487C" w:rsidRPr="004F09FB" w:rsidRDefault="00F8487C" w:rsidP="00F8487C">
            <w:pPr>
              <w:keepLines/>
              <w:jc w:val="center"/>
              <w:rPr>
                <w:b/>
                <w:sz w:val="16"/>
                <w:szCs w:val="16"/>
              </w:rPr>
            </w:pPr>
            <w:r w:rsidRPr="004F09FB">
              <w:rPr>
                <w:b/>
                <w:sz w:val="16"/>
                <w:szCs w:val="16"/>
              </w:rPr>
              <w:t>Room: LB 321</w:t>
            </w:r>
          </w:p>
          <w:p w14:paraId="4E2ADB02" w14:textId="77777777" w:rsidR="00F8487C" w:rsidRPr="004F09FB" w:rsidRDefault="00F8487C" w:rsidP="00F8487C">
            <w:pPr>
              <w:keepLines/>
              <w:jc w:val="center"/>
              <w:rPr>
                <w:b/>
                <w:sz w:val="16"/>
                <w:szCs w:val="16"/>
              </w:rPr>
            </w:pPr>
          </w:p>
          <w:p w14:paraId="352E1E99" w14:textId="77777777" w:rsidR="00F8487C" w:rsidRPr="003A6F91" w:rsidRDefault="00F8487C" w:rsidP="00F8487C">
            <w:pPr>
              <w:keepLines/>
              <w:jc w:val="center"/>
              <w:rPr>
                <w:b/>
                <w:sz w:val="14"/>
                <w:szCs w:val="14"/>
              </w:rPr>
            </w:pPr>
            <w:r w:rsidRPr="003A6F91">
              <w:rPr>
                <w:b/>
                <w:sz w:val="14"/>
                <w:szCs w:val="14"/>
              </w:rPr>
              <w:t>(Workshop)</w:t>
            </w:r>
          </w:p>
          <w:p w14:paraId="650F2E16" w14:textId="77777777" w:rsidR="00F8487C" w:rsidRPr="00ED4ADE" w:rsidRDefault="00F8487C" w:rsidP="00F8487C">
            <w:pPr>
              <w:keepLines/>
              <w:jc w:val="center"/>
              <w:rPr>
                <w:sz w:val="12"/>
                <w:szCs w:val="12"/>
              </w:rPr>
            </w:pPr>
            <w:r w:rsidRPr="00ED4ADE">
              <w:rPr>
                <w:sz w:val="12"/>
                <w:szCs w:val="12"/>
              </w:rPr>
              <w:t xml:space="preserve">Planning a </w:t>
            </w:r>
            <w:proofErr w:type="gramStart"/>
            <w:r w:rsidRPr="00ED4ADE">
              <w:rPr>
                <w:sz w:val="12"/>
                <w:szCs w:val="12"/>
              </w:rPr>
              <w:t>Community</w:t>
            </w:r>
            <w:proofErr w:type="gramEnd"/>
            <w:r w:rsidRPr="00ED4ADE">
              <w:rPr>
                <w:sz w:val="12"/>
                <w:szCs w:val="12"/>
              </w:rPr>
              <w:t>-engaged course: Learning from the first offering of "INTS 110: Making Change - Regional Research and Action"</w:t>
            </w:r>
          </w:p>
          <w:p w14:paraId="521A259C" w14:textId="5FF25AB6" w:rsidR="00F8487C" w:rsidRPr="00ED4ADE" w:rsidRDefault="00F8487C" w:rsidP="00F8487C">
            <w:pPr>
              <w:keepLines/>
              <w:jc w:val="center"/>
              <w:rPr>
                <w:i/>
                <w:sz w:val="12"/>
                <w:szCs w:val="12"/>
              </w:rPr>
            </w:pPr>
            <w:r w:rsidRPr="00ED4ADE">
              <w:rPr>
                <w:i/>
                <w:sz w:val="12"/>
                <w:szCs w:val="12"/>
              </w:rPr>
              <w:t>Sabrina Cornish (STEM)</w:t>
            </w:r>
          </w:p>
          <w:p w14:paraId="5021C2BD" w14:textId="77777777" w:rsidR="00F8487C" w:rsidRPr="00ED4ADE" w:rsidRDefault="00F8487C" w:rsidP="00F8487C">
            <w:pPr>
              <w:keepLines/>
              <w:jc w:val="center"/>
              <w:rPr>
                <w:i/>
                <w:sz w:val="12"/>
                <w:szCs w:val="12"/>
              </w:rPr>
            </w:pPr>
            <w:r w:rsidRPr="00ED4ADE">
              <w:rPr>
                <w:i/>
                <w:sz w:val="12"/>
                <w:szCs w:val="12"/>
              </w:rPr>
              <w:t>Danielle Wills (STEM)</w:t>
            </w:r>
          </w:p>
          <w:p w14:paraId="3A38AA2C" w14:textId="77777777" w:rsidR="00F8487C" w:rsidRPr="00ED4ADE" w:rsidRDefault="00F8487C" w:rsidP="00F8487C">
            <w:pPr>
              <w:keepLines/>
              <w:jc w:val="center"/>
              <w:rPr>
                <w:i/>
                <w:sz w:val="12"/>
                <w:szCs w:val="12"/>
              </w:rPr>
            </w:pPr>
            <w:r w:rsidRPr="00ED4ADE">
              <w:rPr>
                <w:i/>
                <w:sz w:val="12"/>
                <w:szCs w:val="12"/>
              </w:rPr>
              <w:t>Tong Chow (Humanities)</w:t>
            </w:r>
          </w:p>
          <w:p w14:paraId="2AE527D6" w14:textId="77777777" w:rsidR="00F8487C" w:rsidRPr="00ED4ADE" w:rsidRDefault="00F8487C" w:rsidP="00F8487C">
            <w:pPr>
              <w:keepLines/>
              <w:jc w:val="center"/>
              <w:rPr>
                <w:i/>
                <w:sz w:val="12"/>
                <w:szCs w:val="12"/>
              </w:rPr>
            </w:pPr>
            <w:r w:rsidRPr="00ED4ADE">
              <w:rPr>
                <w:i/>
                <w:sz w:val="12"/>
                <w:szCs w:val="12"/>
              </w:rPr>
              <w:t>Brian Ganter (MOPA)</w:t>
            </w:r>
          </w:p>
          <w:p w14:paraId="34360C04" w14:textId="77777777" w:rsidR="00F8487C" w:rsidRPr="00ED4ADE" w:rsidRDefault="00F8487C" w:rsidP="00F8487C">
            <w:pPr>
              <w:keepLines/>
              <w:jc w:val="center"/>
              <w:rPr>
                <w:i/>
                <w:sz w:val="12"/>
                <w:szCs w:val="12"/>
              </w:rPr>
            </w:pPr>
            <w:r w:rsidRPr="00ED4ADE">
              <w:rPr>
                <w:i/>
                <w:sz w:val="12"/>
                <w:szCs w:val="12"/>
              </w:rPr>
              <w:t xml:space="preserve">Cassidy </w:t>
            </w:r>
            <w:proofErr w:type="spellStart"/>
            <w:r w:rsidRPr="00ED4ADE">
              <w:rPr>
                <w:i/>
                <w:sz w:val="12"/>
                <w:szCs w:val="12"/>
              </w:rPr>
              <w:t>Picken</w:t>
            </w:r>
            <w:proofErr w:type="spellEnd"/>
            <w:r w:rsidRPr="00ED4ADE">
              <w:rPr>
                <w:i/>
                <w:sz w:val="12"/>
                <w:szCs w:val="12"/>
              </w:rPr>
              <w:t xml:space="preserve"> (Interdisciplinary Studies)</w:t>
            </w:r>
          </w:p>
          <w:p w14:paraId="1877D60A" w14:textId="77777777" w:rsidR="00F8487C" w:rsidRPr="00ED4ADE" w:rsidRDefault="00F8487C" w:rsidP="00F8487C">
            <w:pPr>
              <w:keepLines/>
              <w:jc w:val="center"/>
              <w:rPr>
                <w:i/>
                <w:sz w:val="12"/>
                <w:szCs w:val="12"/>
              </w:rPr>
            </w:pPr>
            <w:r w:rsidRPr="00ED4ADE">
              <w:rPr>
                <w:i/>
                <w:sz w:val="12"/>
                <w:szCs w:val="12"/>
              </w:rPr>
              <w:t>Ruth Simons (Howe Sound Biosphere Region Initiative Society)</w:t>
            </w:r>
          </w:p>
          <w:p w14:paraId="5D20C7B3" w14:textId="485AF647" w:rsidR="00F8487C" w:rsidRPr="001D3618" w:rsidRDefault="00F8487C" w:rsidP="00F8487C">
            <w:pPr>
              <w:keepLines/>
              <w:jc w:val="center"/>
              <w:rPr>
                <w:sz w:val="16"/>
                <w:szCs w:val="16"/>
              </w:rPr>
            </w:pPr>
            <w:r w:rsidRPr="00ED4ADE">
              <w:rPr>
                <w:i/>
                <w:sz w:val="12"/>
                <w:szCs w:val="12"/>
              </w:rPr>
              <w:t>Amir Amiraslani (STEM)</w:t>
            </w:r>
          </w:p>
        </w:tc>
        <w:tc>
          <w:tcPr>
            <w:tcW w:w="1516" w:type="dxa"/>
          </w:tcPr>
          <w:p w14:paraId="27060E7A" w14:textId="3E5B3FA0" w:rsidR="00F8487C" w:rsidRPr="00D113B1" w:rsidRDefault="00F8487C" w:rsidP="00F8487C">
            <w:pPr>
              <w:keepLines/>
              <w:jc w:val="center"/>
              <w:rPr>
                <w:b/>
                <w:sz w:val="16"/>
                <w:szCs w:val="16"/>
              </w:rPr>
            </w:pPr>
            <w:r w:rsidRPr="004F09FB">
              <w:rPr>
                <w:b/>
                <w:sz w:val="16"/>
                <w:szCs w:val="16"/>
              </w:rPr>
              <w:t>Room: LB 322</w:t>
            </w:r>
          </w:p>
          <w:p w14:paraId="61BC8ECA" w14:textId="1144C875" w:rsidR="00F8487C" w:rsidRPr="00D113B1" w:rsidRDefault="00F8487C" w:rsidP="00F8487C">
            <w:pPr>
              <w:keepLines/>
              <w:jc w:val="center"/>
              <w:rPr>
                <w:sz w:val="14"/>
                <w:szCs w:val="14"/>
              </w:rPr>
            </w:pPr>
            <w:r w:rsidRPr="00D113B1">
              <w:rPr>
                <w:sz w:val="14"/>
                <w:szCs w:val="14"/>
              </w:rPr>
              <w:t>(</w:t>
            </w:r>
            <w:r w:rsidRPr="00D113B1">
              <w:rPr>
                <w:b/>
                <w:sz w:val="14"/>
                <w:szCs w:val="14"/>
              </w:rPr>
              <w:t>Presentation #</w:t>
            </w:r>
            <w:r w:rsidRPr="00B646F7">
              <w:rPr>
                <w:b/>
                <w:sz w:val="14"/>
                <w:szCs w:val="14"/>
              </w:rPr>
              <w:t>1</w:t>
            </w:r>
            <w:r w:rsidR="6ECA2081" w:rsidRPr="00B646F7">
              <w:rPr>
                <w:b/>
                <w:bCs/>
                <w:sz w:val="14"/>
                <w:szCs w:val="14"/>
              </w:rPr>
              <w:t xml:space="preserve"> – Mixed Delivery</w:t>
            </w:r>
            <w:r w:rsidRPr="00D113B1">
              <w:rPr>
                <w:sz w:val="14"/>
                <w:szCs w:val="14"/>
              </w:rPr>
              <w:t>)</w:t>
            </w:r>
          </w:p>
          <w:p w14:paraId="6EACDD3B" w14:textId="77777777" w:rsidR="00F8487C" w:rsidRPr="000878F5" w:rsidRDefault="00F8487C" w:rsidP="00F8487C">
            <w:pPr>
              <w:keepLines/>
              <w:jc w:val="center"/>
              <w:rPr>
                <w:sz w:val="12"/>
                <w:szCs w:val="12"/>
              </w:rPr>
            </w:pPr>
            <w:r w:rsidRPr="000878F5">
              <w:rPr>
                <w:sz w:val="12"/>
                <w:szCs w:val="12"/>
              </w:rPr>
              <w:t>Welcome to the world of Work Integrated Learning</w:t>
            </w:r>
          </w:p>
          <w:p w14:paraId="16B6A1BA" w14:textId="77777777" w:rsidR="00F8487C" w:rsidRPr="000878F5" w:rsidRDefault="00F8487C" w:rsidP="00F8487C">
            <w:pPr>
              <w:keepLines/>
              <w:jc w:val="center"/>
              <w:rPr>
                <w:i/>
                <w:sz w:val="12"/>
                <w:szCs w:val="12"/>
              </w:rPr>
            </w:pPr>
            <w:r w:rsidRPr="000878F5">
              <w:rPr>
                <w:i/>
                <w:sz w:val="12"/>
                <w:szCs w:val="12"/>
              </w:rPr>
              <w:t>Mohna Baichoo (Tourism Management)</w:t>
            </w:r>
          </w:p>
          <w:p w14:paraId="0675059B" w14:textId="5FC3C27D" w:rsidR="00F8487C" w:rsidRPr="000878F5" w:rsidRDefault="00F8487C" w:rsidP="00F8487C">
            <w:pPr>
              <w:keepLines/>
              <w:jc w:val="center"/>
              <w:rPr>
                <w:i/>
                <w:sz w:val="12"/>
                <w:szCs w:val="12"/>
              </w:rPr>
            </w:pPr>
            <w:r w:rsidRPr="000878F5">
              <w:rPr>
                <w:i/>
                <w:sz w:val="12"/>
                <w:szCs w:val="12"/>
              </w:rPr>
              <w:t xml:space="preserve">Dr. </w:t>
            </w:r>
            <w:proofErr w:type="spellStart"/>
            <w:r w:rsidRPr="000878F5">
              <w:rPr>
                <w:i/>
                <w:sz w:val="12"/>
                <w:szCs w:val="12"/>
              </w:rPr>
              <w:t>Judene</w:t>
            </w:r>
            <w:proofErr w:type="spellEnd"/>
            <w:r w:rsidRPr="000878F5">
              <w:rPr>
                <w:i/>
                <w:sz w:val="12"/>
                <w:szCs w:val="12"/>
              </w:rPr>
              <w:t xml:space="preserve"> </w:t>
            </w:r>
            <w:proofErr w:type="spellStart"/>
            <w:r w:rsidRPr="000878F5">
              <w:rPr>
                <w:i/>
                <w:sz w:val="12"/>
                <w:szCs w:val="12"/>
              </w:rPr>
              <w:t>Pretti</w:t>
            </w:r>
            <w:proofErr w:type="spellEnd"/>
            <w:r w:rsidRPr="000878F5">
              <w:rPr>
                <w:i/>
                <w:sz w:val="12"/>
                <w:szCs w:val="12"/>
              </w:rPr>
              <w:t xml:space="preserve"> (Co-op and Experiential Education - University of Waterloo)</w:t>
            </w:r>
          </w:p>
          <w:p w14:paraId="74091ADC" w14:textId="77777777" w:rsidR="00F8487C" w:rsidRPr="000878F5" w:rsidRDefault="00F8487C" w:rsidP="00F8487C">
            <w:pPr>
              <w:keepLines/>
              <w:jc w:val="center"/>
              <w:rPr>
                <w:sz w:val="12"/>
                <w:szCs w:val="12"/>
              </w:rPr>
            </w:pPr>
          </w:p>
          <w:p w14:paraId="5264AD53" w14:textId="77777777" w:rsidR="00F8487C" w:rsidRPr="00D113B1" w:rsidRDefault="00F8487C" w:rsidP="00F8487C">
            <w:pPr>
              <w:keepLines/>
              <w:jc w:val="center"/>
              <w:rPr>
                <w:sz w:val="14"/>
                <w:szCs w:val="14"/>
              </w:rPr>
            </w:pPr>
            <w:r w:rsidRPr="00D113B1">
              <w:rPr>
                <w:sz w:val="14"/>
                <w:szCs w:val="14"/>
              </w:rPr>
              <w:t>(</w:t>
            </w:r>
            <w:r w:rsidRPr="00D113B1">
              <w:rPr>
                <w:b/>
                <w:sz w:val="14"/>
                <w:szCs w:val="14"/>
              </w:rPr>
              <w:t>Presentation #2</w:t>
            </w:r>
            <w:r w:rsidRPr="00D113B1">
              <w:rPr>
                <w:sz w:val="14"/>
                <w:szCs w:val="14"/>
              </w:rPr>
              <w:t>)</w:t>
            </w:r>
          </w:p>
          <w:p w14:paraId="67265BC5" w14:textId="77777777" w:rsidR="00F8487C" w:rsidRPr="000878F5" w:rsidRDefault="00F8487C" w:rsidP="00F8487C">
            <w:pPr>
              <w:keepLines/>
              <w:jc w:val="center"/>
              <w:rPr>
                <w:sz w:val="12"/>
                <w:szCs w:val="12"/>
              </w:rPr>
            </w:pPr>
            <w:r w:rsidRPr="000878F5">
              <w:rPr>
                <w:sz w:val="12"/>
                <w:szCs w:val="12"/>
              </w:rPr>
              <w:t>Work Integrated Learning in the creation of a Kinesiology Degree</w:t>
            </w:r>
          </w:p>
          <w:p w14:paraId="2E6629C6" w14:textId="0CB65BB5" w:rsidR="00F8487C" w:rsidRPr="001D3618" w:rsidRDefault="00F8487C" w:rsidP="00F8487C">
            <w:pPr>
              <w:keepLines/>
              <w:jc w:val="center"/>
              <w:rPr>
                <w:sz w:val="16"/>
                <w:szCs w:val="16"/>
              </w:rPr>
            </w:pPr>
            <w:r w:rsidRPr="000878F5">
              <w:rPr>
                <w:i/>
                <w:sz w:val="12"/>
                <w:szCs w:val="12"/>
              </w:rPr>
              <w:t>Carey Simpson (Kinesiology)</w:t>
            </w:r>
          </w:p>
        </w:tc>
        <w:tc>
          <w:tcPr>
            <w:tcW w:w="1829" w:type="dxa"/>
          </w:tcPr>
          <w:p w14:paraId="293B3C39" w14:textId="77777777" w:rsidR="00F8487C" w:rsidRPr="004F09FB" w:rsidRDefault="00F8487C" w:rsidP="00F8487C">
            <w:pPr>
              <w:keepLines/>
              <w:jc w:val="center"/>
              <w:rPr>
                <w:b/>
                <w:sz w:val="16"/>
                <w:szCs w:val="16"/>
              </w:rPr>
            </w:pPr>
            <w:r w:rsidRPr="004F09FB">
              <w:rPr>
                <w:b/>
                <w:sz w:val="16"/>
                <w:szCs w:val="16"/>
              </w:rPr>
              <w:t>Room: LB 321</w:t>
            </w:r>
          </w:p>
          <w:p w14:paraId="60822C33" w14:textId="77777777" w:rsidR="00F8487C" w:rsidRPr="004F09FB" w:rsidRDefault="00F8487C" w:rsidP="00F8487C">
            <w:pPr>
              <w:keepLines/>
              <w:jc w:val="center"/>
              <w:rPr>
                <w:b/>
                <w:sz w:val="16"/>
                <w:szCs w:val="16"/>
              </w:rPr>
            </w:pPr>
          </w:p>
          <w:p w14:paraId="7CE68407" w14:textId="19C7113F" w:rsidR="00F8487C" w:rsidRDefault="00F8487C" w:rsidP="00F8487C">
            <w:pPr>
              <w:keepLines/>
              <w:jc w:val="center"/>
              <w:rPr>
                <w:b/>
                <w:sz w:val="14"/>
                <w:szCs w:val="14"/>
              </w:rPr>
            </w:pPr>
            <w:r w:rsidRPr="003A6F91">
              <w:rPr>
                <w:b/>
                <w:sz w:val="14"/>
                <w:szCs w:val="14"/>
              </w:rPr>
              <w:t>(Workshop)</w:t>
            </w:r>
          </w:p>
          <w:p w14:paraId="45106404" w14:textId="77777777" w:rsidR="00F8487C" w:rsidRPr="000878F5" w:rsidRDefault="00F8487C" w:rsidP="00F8487C">
            <w:pPr>
              <w:keepLines/>
              <w:jc w:val="center"/>
              <w:rPr>
                <w:sz w:val="12"/>
                <w:szCs w:val="12"/>
              </w:rPr>
            </w:pPr>
            <w:r w:rsidRPr="000878F5">
              <w:rPr>
                <w:sz w:val="12"/>
                <w:szCs w:val="12"/>
              </w:rPr>
              <w:t xml:space="preserve">Can I use WIL in my (name of course)? </w:t>
            </w:r>
            <w:proofErr w:type="gramStart"/>
            <w:r w:rsidRPr="000878F5">
              <w:rPr>
                <w:sz w:val="12"/>
                <w:szCs w:val="12"/>
              </w:rPr>
              <w:t>Yes</w:t>
            </w:r>
            <w:proofErr w:type="gramEnd"/>
            <w:r w:rsidRPr="000878F5">
              <w:rPr>
                <w:sz w:val="12"/>
                <w:szCs w:val="12"/>
              </w:rPr>
              <w:t xml:space="preserve"> you can!</w:t>
            </w:r>
          </w:p>
          <w:p w14:paraId="1AF6EB3A" w14:textId="77777777" w:rsidR="00F8487C" w:rsidRPr="00336929" w:rsidRDefault="00445600" w:rsidP="00F8487C">
            <w:pPr>
              <w:keepLines/>
              <w:jc w:val="center"/>
              <w:rPr>
                <w:i/>
                <w:sz w:val="12"/>
                <w:szCs w:val="12"/>
              </w:rPr>
            </w:pPr>
            <w:r w:rsidRPr="00336929">
              <w:rPr>
                <w:i/>
                <w:sz w:val="12"/>
                <w:szCs w:val="12"/>
              </w:rPr>
              <w:t>Jane Ince (Communications)</w:t>
            </w:r>
          </w:p>
          <w:p w14:paraId="6B08D420" w14:textId="77777777" w:rsidR="00445600" w:rsidRPr="00336929" w:rsidRDefault="00445600" w:rsidP="00F8487C">
            <w:pPr>
              <w:keepLines/>
              <w:jc w:val="center"/>
              <w:rPr>
                <w:i/>
                <w:sz w:val="12"/>
                <w:szCs w:val="12"/>
              </w:rPr>
            </w:pPr>
            <w:r w:rsidRPr="00336929">
              <w:rPr>
                <w:i/>
                <w:sz w:val="12"/>
                <w:szCs w:val="12"/>
              </w:rPr>
              <w:t>Carey Simpson (Kinesiology)</w:t>
            </w:r>
          </w:p>
          <w:p w14:paraId="61EA7ECD" w14:textId="77777777" w:rsidR="00445600" w:rsidRPr="00336929" w:rsidRDefault="00445600" w:rsidP="00F8487C">
            <w:pPr>
              <w:keepLines/>
              <w:jc w:val="center"/>
              <w:rPr>
                <w:i/>
                <w:sz w:val="12"/>
                <w:szCs w:val="12"/>
              </w:rPr>
            </w:pPr>
            <w:r w:rsidRPr="00336929">
              <w:rPr>
                <w:i/>
                <w:sz w:val="12"/>
                <w:szCs w:val="12"/>
              </w:rPr>
              <w:t xml:space="preserve">Christine </w:t>
            </w:r>
            <w:proofErr w:type="spellStart"/>
            <w:r w:rsidRPr="00336929">
              <w:rPr>
                <w:i/>
                <w:sz w:val="12"/>
                <w:szCs w:val="12"/>
              </w:rPr>
              <w:t>Sjolander</w:t>
            </w:r>
            <w:proofErr w:type="spellEnd"/>
            <w:r w:rsidRPr="00336929">
              <w:rPr>
                <w:i/>
                <w:sz w:val="12"/>
                <w:szCs w:val="12"/>
              </w:rPr>
              <w:t xml:space="preserve"> (North American Business Management)</w:t>
            </w:r>
          </w:p>
          <w:p w14:paraId="350300DC" w14:textId="77777777" w:rsidR="00445600" w:rsidRPr="00336929" w:rsidRDefault="00445600" w:rsidP="00F8487C">
            <w:pPr>
              <w:keepLines/>
              <w:jc w:val="center"/>
              <w:rPr>
                <w:i/>
                <w:sz w:val="12"/>
                <w:szCs w:val="12"/>
              </w:rPr>
            </w:pPr>
            <w:r w:rsidRPr="00336929">
              <w:rPr>
                <w:i/>
                <w:sz w:val="12"/>
                <w:szCs w:val="12"/>
              </w:rPr>
              <w:t>Deb Jamison (Legal Studies)</w:t>
            </w:r>
          </w:p>
          <w:p w14:paraId="266B0B16" w14:textId="77777777" w:rsidR="008227DB" w:rsidRPr="00336929" w:rsidRDefault="000D4ADE" w:rsidP="00F8487C">
            <w:pPr>
              <w:keepLines/>
              <w:jc w:val="center"/>
              <w:rPr>
                <w:i/>
                <w:sz w:val="12"/>
                <w:szCs w:val="12"/>
              </w:rPr>
            </w:pPr>
            <w:r w:rsidRPr="00336929">
              <w:rPr>
                <w:i/>
                <w:sz w:val="12"/>
                <w:szCs w:val="12"/>
              </w:rPr>
              <w:t xml:space="preserve">Tania </w:t>
            </w:r>
            <w:proofErr w:type="spellStart"/>
            <w:r w:rsidRPr="00336929">
              <w:rPr>
                <w:i/>
                <w:sz w:val="12"/>
                <w:szCs w:val="12"/>
              </w:rPr>
              <w:t>Loken</w:t>
            </w:r>
            <w:proofErr w:type="spellEnd"/>
            <w:r w:rsidRPr="00336929">
              <w:rPr>
                <w:i/>
                <w:sz w:val="12"/>
                <w:szCs w:val="12"/>
              </w:rPr>
              <w:t xml:space="preserve"> (Tourism)</w:t>
            </w:r>
          </w:p>
          <w:p w14:paraId="569B3578" w14:textId="083626F6" w:rsidR="000D4ADE" w:rsidRPr="00445600" w:rsidRDefault="000D4ADE" w:rsidP="00F8487C">
            <w:pPr>
              <w:keepLines/>
              <w:jc w:val="center"/>
              <w:rPr>
                <w:sz w:val="12"/>
                <w:szCs w:val="12"/>
              </w:rPr>
            </w:pPr>
            <w:r w:rsidRPr="00336929">
              <w:rPr>
                <w:i/>
                <w:sz w:val="12"/>
                <w:szCs w:val="12"/>
              </w:rPr>
              <w:t>Elaine Beltran (Early Childhood Education)</w:t>
            </w:r>
          </w:p>
        </w:tc>
        <w:tc>
          <w:tcPr>
            <w:tcW w:w="1317" w:type="dxa"/>
          </w:tcPr>
          <w:p w14:paraId="105F74FC" w14:textId="77777777" w:rsidR="00F8487C" w:rsidRPr="00D113B1" w:rsidRDefault="00F8487C" w:rsidP="00F8487C">
            <w:pPr>
              <w:keepLines/>
              <w:jc w:val="center"/>
              <w:rPr>
                <w:b/>
                <w:sz w:val="16"/>
                <w:szCs w:val="16"/>
              </w:rPr>
            </w:pPr>
            <w:r w:rsidRPr="004F09FB">
              <w:rPr>
                <w:b/>
                <w:sz w:val="16"/>
                <w:szCs w:val="16"/>
              </w:rPr>
              <w:t>Room: LB 322</w:t>
            </w:r>
          </w:p>
          <w:p w14:paraId="3917A357" w14:textId="77777777" w:rsidR="00F8487C" w:rsidRPr="00D113B1" w:rsidRDefault="00F8487C" w:rsidP="00F8487C">
            <w:pPr>
              <w:keepLines/>
              <w:jc w:val="center"/>
              <w:rPr>
                <w:sz w:val="14"/>
                <w:szCs w:val="14"/>
              </w:rPr>
            </w:pPr>
            <w:r w:rsidRPr="00D113B1">
              <w:rPr>
                <w:sz w:val="14"/>
                <w:szCs w:val="14"/>
              </w:rPr>
              <w:t>(</w:t>
            </w:r>
            <w:r w:rsidRPr="00D113B1">
              <w:rPr>
                <w:b/>
                <w:sz w:val="14"/>
                <w:szCs w:val="14"/>
              </w:rPr>
              <w:t>Presentation #1</w:t>
            </w:r>
            <w:r w:rsidRPr="00D113B1">
              <w:rPr>
                <w:sz w:val="14"/>
                <w:szCs w:val="14"/>
              </w:rPr>
              <w:t>)</w:t>
            </w:r>
          </w:p>
          <w:p w14:paraId="03F8D7D4" w14:textId="77777777" w:rsidR="005A5C0F" w:rsidRPr="000878F5" w:rsidRDefault="005A5C0F" w:rsidP="00F8487C">
            <w:pPr>
              <w:keepLines/>
              <w:jc w:val="center"/>
              <w:rPr>
                <w:sz w:val="12"/>
                <w:szCs w:val="12"/>
              </w:rPr>
            </w:pPr>
            <w:r w:rsidRPr="000878F5">
              <w:rPr>
                <w:sz w:val="12"/>
                <w:szCs w:val="12"/>
              </w:rPr>
              <w:t>Community Development and Outreach Department: Learning with the Community since 1997</w:t>
            </w:r>
          </w:p>
          <w:p w14:paraId="7FE6981A" w14:textId="77777777" w:rsidR="004F430D" w:rsidRDefault="004F430D" w:rsidP="005A5C0F">
            <w:pPr>
              <w:keepLines/>
              <w:jc w:val="center"/>
              <w:rPr>
                <w:i/>
                <w:sz w:val="12"/>
                <w:szCs w:val="12"/>
              </w:rPr>
            </w:pPr>
            <w:r>
              <w:rPr>
                <w:i/>
                <w:sz w:val="12"/>
                <w:szCs w:val="12"/>
              </w:rPr>
              <w:t>Betsy Alkenbrack (CDO)</w:t>
            </w:r>
          </w:p>
          <w:p w14:paraId="2D0E210B" w14:textId="77777777" w:rsidR="004F430D" w:rsidRDefault="004F430D" w:rsidP="005A5C0F">
            <w:pPr>
              <w:keepLines/>
              <w:jc w:val="center"/>
              <w:rPr>
                <w:i/>
                <w:sz w:val="12"/>
                <w:szCs w:val="12"/>
              </w:rPr>
            </w:pPr>
            <w:r>
              <w:rPr>
                <w:i/>
                <w:sz w:val="12"/>
                <w:szCs w:val="12"/>
              </w:rPr>
              <w:t>Trudi Diening (CDO)</w:t>
            </w:r>
          </w:p>
          <w:p w14:paraId="45EDDB5E" w14:textId="77777777" w:rsidR="004F430D" w:rsidRDefault="004F430D" w:rsidP="005A5C0F">
            <w:pPr>
              <w:keepLines/>
              <w:jc w:val="center"/>
              <w:rPr>
                <w:i/>
                <w:sz w:val="12"/>
                <w:szCs w:val="12"/>
              </w:rPr>
            </w:pPr>
            <w:r w:rsidRPr="004F430D">
              <w:rPr>
                <w:i/>
                <w:sz w:val="12"/>
                <w:szCs w:val="12"/>
              </w:rPr>
              <w:t>Les Nelson (Elder-in-Residen</w:t>
            </w:r>
            <w:r>
              <w:rPr>
                <w:i/>
                <w:sz w:val="12"/>
                <w:szCs w:val="12"/>
              </w:rPr>
              <w:t>ce, Carnegie Community Centre)</w:t>
            </w:r>
          </w:p>
          <w:p w14:paraId="6844EC30" w14:textId="77777777" w:rsidR="004F430D" w:rsidRDefault="004F430D" w:rsidP="005A5C0F">
            <w:pPr>
              <w:keepLines/>
              <w:jc w:val="center"/>
              <w:rPr>
                <w:i/>
                <w:sz w:val="12"/>
                <w:szCs w:val="12"/>
              </w:rPr>
            </w:pPr>
            <w:r w:rsidRPr="004F430D">
              <w:rPr>
                <w:i/>
                <w:sz w:val="12"/>
                <w:szCs w:val="12"/>
              </w:rPr>
              <w:t>Ana Fortes (Literacy Outreach</w:t>
            </w:r>
            <w:r>
              <w:rPr>
                <w:i/>
                <w:sz w:val="12"/>
                <w:szCs w:val="12"/>
              </w:rPr>
              <w:t xml:space="preserve"> Coordinator, North Vancouver)</w:t>
            </w:r>
          </w:p>
          <w:p w14:paraId="00349040" w14:textId="23F1FC7C" w:rsidR="003F50BA" w:rsidRDefault="004F430D" w:rsidP="005A5C0F">
            <w:pPr>
              <w:keepLines/>
              <w:jc w:val="center"/>
              <w:rPr>
                <w:i/>
                <w:sz w:val="12"/>
                <w:szCs w:val="12"/>
              </w:rPr>
            </w:pPr>
            <w:r w:rsidRPr="004F430D">
              <w:rPr>
                <w:i/>
                <w:sz w:val="12"/>
                <w:szCs w:val="12"/>
              </w:rPr>
              <w:t>Lucy Alderson (Program Developer, Downtown Eastside)</w:t>
            </w:r>
          </w:p>
          <w:p w14:paraId="157B39DE" w14:textId="2E33FD54" w:rsidR="007F6B71" w:rsidRPr="00D113B1" w:rsidRDefault="003F50BA" w:rsidP="005A5C0F">
            <w:pPr>
              <w:keepLines/>
              <w:jc w:val="center"/>
              <w:rPr>
                <w:sz w:val="14"/>
                <w:szCs w:val="14"/>
              </w:rPr>
            </w:pPr>
            <w:r>
              <w:rPr>
                <w:i/>
                <w:sz w:val="12"/>
                <w:szCs w:val="12"/>
              </w:rPr>
              <w:t>Nicole Bird</w:t>
            </w:r>
            <w:r w:rsidR="004F430D" w:rsidRPr="004F430D">
              <w:rPr>
                <w:i/>
                <w:sz w:val="12"/>
                <w:szCs w:val="12"/>
              </w:rPr>
              <w:t xml:space="preserve"> </w:t>
            </w:r>
          </w:p>
          <w:p w14:paraId="3862EDFC" w14:textId="77777777" w:rsidR="007A2845" w:rsidRDefault="007A2845" w:rsidP="00F8487C">
            <w:pPr>
              <w:keepLines/>
              <w:jc w:val="center"/>
              <w:rPr>
                <w:sz w:val="14"/>
                <w:szCs w:val="14"/>
              </w:rPr>
            </w:pPr>
          </w:p>
          <w:p w14:paraId="5679E42C" w14:textId="28A40BBC" w:rsidR="00F8487C" w:rsidRPr="00D113B1" w:rsidRDefault="00F8487C" w:rsidP="00F8487C">
            <w:pPr>
              <w:keepLines/>
              <w:jc w:val="center"/>
              <w:rPr>
                <w:sz w:val="14"/>
                <w:szCs w:val="14"/>
              </w:rPr>
            </w:pPr>
            <w:r w:rsidRPr="00D113B1">
              <w:rPr>
                <w:sz w:val="14"/>
                <w:szCs w:val="14"/>
              </w:rPr>
              <w:t>(</w:t>
            </w:r>
            <w:r w:rsidRPr="00D113B1">
              <w:rPr>
                <w:b/>
                <w:sz w:val="14"/>
                <w:szCs w:val="14"/>
              </w:rPr>
              <w:t>Presentation #2</w:t>
            </w:r>
            <w:r w:rsidR="00A9407F">
              <w:rPr>
                <w:b/>
                <w:sz w:val="14"/>
                <w:szCs w:val="14"/>
              </w:rPr>
              <w:t xml:space="preserve"> – Mixed Delivery</w:t>
            </w:r>
            <w:r w:rsidRPr="00D113B1">
              <w:rPr>
                <w:sz w:val="14"/>
                <w:szCs w:val="14"/>
              </w:rPr>
              <w:t>)</w:t>
            </w:r>
          </w:p>
          <w:p w14:paraId="22C7D8D5" w14:textId="77777777" w:rsidR="00A9407F" w:rsidRPr="00914A65" w:rsidRDefault="00A9407F" w:rsidP="00F8487C">
            <w:pPr>
              <w:keepLines/>
              <w:jc w:val="center"/>
              <w:rPr>
                <w:sz w:val="12"/>
                <w:szCs w:val="12"/>
              </w:rPr>
            </w:pPr>
            <w:r w:rsidRPr="00914A65">
              <w:rPr>
                <w:sz w:val="12"/>
                <w:szCs w:val="12"/>
              </w:rPr>
              <w:t>Celebration of Learning</w:t>
            </w:r>
          </w:p>
          <w:p w14:paraId="4B2CB698" w14:textId="5BD7BE37" w:rsidR="00F8487C" w:rsidRPr="001D3618" w:rsidRDefault="001D00FC" w:rsidP="00F8487C">
            <w:pPr>
              <w:keepLines/>
              <w:jc w:val="center"/>
              <w:rPr>
                <w:sz w:val="16"/>
                <w:szCs w:val="16"/>
              </w:rPr>
            </w:pPr>
            <w:r w:rsidRPr="00914A65">
              <w:rPr>
                <w:i/>
                <w:sz w:val="12"/>
                <w:szCs w:val="12"/>
              </w:rPr>
              <w:t>Jessica Motherwell McFarlane (Psychology) and CapU Learners</w:t>
            </w:r>
          </w:p>
        </w:tc>
        <w:tc>
          <w:tcPr>
            <w:tcW w:w="1710" w:type="dxa"/>
          </w:tcPr>
          <w:p w14:paraId="0D65BE89" w14:textId="77777777" w:rsidR="00F8487C" w:rsidRPr="002A68B3" w:rsidRDefault="00F8487C" w:rsidP="00F8487C">
            <w:pPr>
              <w:keepLines/>
              <w:jc w:val="center"/>
              <w:rPr>
                <w:b/>
                <w:sz w:val="16"/>
                <w:szCs w:val="16"/>
              </w:rPr>
            </w:pPr>
            <w:r w:rsidRPr="002A68B3">
              <w:rPr>
                <w:b/>
                <w:sz w:val="16"/>
                <w:szCs w:val="16"/>
              </w:rPr>
              <w:t>Room: LB 321</w:t>
            </w:r>
          </w:p>
          <w:p w14:paraId="134B5508" w14:textId="77777777" w:rsidR="00F8487C" w:rsidRPr="001D3618" w:rsidRDefault="00F8487C" w:rsidP="00F8487C">
            <w:pPr>
              <w:keepLines/>
              <w:jc w:val="center"/>
              <w:rPr>
                <w:sz w:val="16"/>
                <w:szCs w:val="16"/>
              </w:rPr>
            </w:pPr>
          </w:p>
          <w:p w14:paraId="14A76CDA" w14:textId="77777777" w:rsidR="002A68B3" w:rsidRDefault="002A68B3" w:rsidP="002A68B3">
            <w:pPr>
              <w:keepLines/>
              <w:jc w:val="center"/>
              <w:rPr>
                <w:b/>
                <w:sz w:val="14"/>
                <w:szCs w:val="14"/>
              </w:rPr>
            </w:pPr>
            <w:r w:rsidRPr="003A6F91">
              <w:rPr>
                <w:b/>
                <w:sz w:val="14"/>
                <w:szCs w:val="14"/>
              </w:rPr>
              <w:t>(Workshop)</w:t>
            </w:r>
          </w:p>
          <w:p w14:paraId="68244375" w14:textId="5FED80FE" w:rsidR="00F8487C" w:rsidRPr="00914A65" w:rsidRDefault="002A68B3" w:rsidP="002A68B3">
            <w:pPr>
              <w:keepLines/>
              <w:jc w:val="center"/>
              <w:rPr>
                <w:sz w:val="12"/>
                <w:szCs w:val="12"/>
              </w:rPr>
            </w:pPr>
            <w:r w:rsidRPr="00914A65">
              <w:rPr>
                <w:sz w:val="12"/>
                <w:szCs w:val="12"/>
              </w:rPr>
              <w:t>A meeting of the minds: Networking your way to WIL success</w:t>
            </w:r>
          </w:p>
          <w:p w14:paraId="738726F2" w14:textId="77777777" w:rsidR="002A68B3" w:rsidRPr="00914A65" w:rsidRDefault="002A68B3" w:rsidP="002A68B3">
            <w:pPr>
              <w:keepLines/>
              <w:jc w:val="center"/>
              <w:rPr>
                <w:i/>
                <w:sz w:val="12"/>
                <w:szCs w:val="12"/>
              </w:rPr>
            </w:pPr>
            <w:r w:rsidRPr="00914A65">
              <w:rPr>
                <w:i/>
                <w:sz w:val="12"/>
                <w:szCs w:val="12"/>
              </w:rPr>
              <w:t>Mohna Baichoo (Tourism Management)</w:t>
            </w:r>
          </w:p>
          <w:p w14:paraId="4C09BD6B" w14:textId="2367BB61" w:rsidR="002A68B3" w:rsidRPr="001D3618" w:rsidRDefault="002A68B3" w:rsidP="002A68B3">
            <w:pPr>
              <w:keepLines/>
              <w:jc w:val="center"/>
              <w:rPr>
                <w:sz w:val="16"/>
                <w:szCs w:val="16"/>
              </w:rPr>
            </w:pPr>
            <w:r w:rsidRPr="00914A65">
              <w:rPr>
                <w:i/>
                <w:sz w:val="12"/>
                <w:szCs w:val="12"/>
              </w:rPr>
              <w:t>Sue Dritmanis (Communications)</w:t>
            </w:r>
          </w:p>
        </w:tc>
        <w:tc>
          <w:tcPr>
            <w:tcW w:w="1780" w:type="dxa"/>
          </w:tcPr>
          <w:p w14:paraId="45874C9F" w14:textId="77777777" w:rsidR="002A68B3" w:rsidRPr="00D113B1" w:rsidRDefault="002A68B3" w:rsidP="002A68B3">
            <w:pPr>
              <w:keepLines/>
              <w:jc w:val="center"/>
              <w:rPr>
                <w:b/>
                <w:sz w:val="16"/>
                <w:szCs w:val="16"/>
              </w:rPr>
            </w:pPr>
            <w:r w:rsidRPr="004F09FB">
              <w:rPr>
                <w:b/>
                <w:sz w:val="16"/>
                <w:szCs w:val="16"/>
              </w:rPr>
              <w:t>Room: LB 322</w:t>
            </w:r>
          </w:p>
          <w:p w14:paraId="729353DD" w14:textId="77777777" w:rsidR="002A68B3" w:rsidRPr="00D113B1" w:rsidRDefault="002A68B3" w:rsidP="002A68B3">
            <w:pPr>
              <w:keepLines/>
              <w:jc w:val="center"/>
              <w:rPr>
                <w:sz w:val="14"/>
                <w:szCs w:val="14"/>
              </w:rPr>
            </w:pPr>
            <w:r w:rsidRPr="00D113B1">
              <w:rPr>
                <w:sz w:val="14"/>
                <w:szCs w:val="14"/>
              </w:rPr>
              <w:t>(</w:t>
            </w:r>
            <w:r w:rsidRPr="00D113B1">
              <w:rPr>
                <w:b/>
                <w:sz w:val="14"/>
                <w:szCs w:val="14"/>
              </w:rPr>
              <w:t>Presentation #1</w:t>
            </w:r>
            <w:r w:rsidRPr="00D113B1">
              <w:rPr>
                <w:sz w:val="14"/>
                <w:szCs w:val="14"/>
              </w:rPr>
              <w:t>)</w:t>
            </w:r>
          </w:p>
          <w:p w14:paraId="5BFE22F1" w14:textId="77777777" w:rsidR="002A68B3" w:rsidRPr="00914A65" w:rsidRDefault="002A68B3" w:rsidP="002A68B3">
            <w:pPr>
              <w:keepLines/>
              <w:jc w:val="center"/>
              <w:rPr>
                <w:sz w:val="12"/>
                <w:szCs w:val="12"/>
              </w:rPr>
            </w:pPr>
            <w:r w:rsidRPr="00914A65">
              <w:rPr>
                <w:sz w:val="12"/>
                <w:szCs w:val="12"/>
              </w:rPr>
              <w:t>Working with Átl’ka7tsem/Howe Sound UNESCO Biosphere Region</w:t>
            </w:r>
          </w:p>
          <w:p w14:paraId="0D9686B7" w14:textId="77777777" w:rsidR="002A68B3" w:rsidRPr="00914A65" w:rsidRDefault="002A68B3" w:rsidP="002A68B3">
            <w:pPr>
              <w:keepLines/>
              <w:jc w:val="center"/>
              <w:rPr>
                <w:i/>
                <w:sz w:val="12"/>
                <w:szCs w:val="12"/>
              </w:rPr>
            </w:pPr>
            <w:r w:rsidRPr="00914A65">
              <w:rPr>
                <w:i/>
                <w:sz w:val="12"/>
                <w:szCs w:val="12"/>
              </w:rPr>
              <w:t>Roy Jantzen (Tourism Management)</w:t>
            </w:r>
          </w:p>
          <w:p w14:paraId="62BAC94F" w14:textId="77777777" w:rsidR="002A68B3" w:rsidRPr="00914A65" w:rsidRDefault="002A68B3" w:rsidP="002A68B3">
            <w:pPr>
              <w:keepLines/>
              <w:jc w:val="center"/>
              <w:rPr>
                <w:i/>
                <w:sz w:val="12"/>
                <w:szCs w:val="12"/>
              </w:rPr>
            </w:pPr>
            <w:r w:rsidRPr="00914A65">
              <w:rPr>
                <w:i/>
                <w:sz w:val="12"/>
                <w:szCs w:val="12"/>
              </w:rPr>
              <w:t>Danielle Wills (Math)</w:t>
            </w:r>
          </w:p>
          <w:p w14:paraId="32C9C9B2" w14:textId="77777777" w:rsidR="002A68B3" w:rsidRPr="00914A65" w:rsidRDefault="002A68B3" w:rsidP="002A68B3">
            <w:pPr>
              <w:keepLines/>
              <w:jc w:val="center"/>
              <w:rPr>
                <w:i/>
                <w:sz w:val="12"/>
                <w:szCs w:val="12"/>
              </w:rPr>
            </w:pPr>
            <w:r w:rsidRPr="00914A65">
              <w:rPr>
                <w:i/>
                <w:sz w:val="12"/>
                <w:szCs w:val="12"/>
              </w:rPr>
              <w:t>Kara Walker (Tourism Management)</w:t>
            </w:r>
          </w:p>
          <w:p w14:paraId="024B7E05" w14:textId="77777777" w:rsidR="002A68B3" w:rsidRPr="00914A65" w:rsidRDefault="002A68B3" w:rsidP="002A68B3">
            <w:pPr>
              <w:keepLines/>
              <w:jc w:val="center"/>
              <w:rPr>
                <w:i/>
                <w:sz w:val="12"/>
                <w:szCs w:val="12"/>
              </w:rPr>
            </w:pPr>
            <w:r w:rsidRPr="00914A65">
              <w:rPr>
                <w:i/>
                <w:sz w:val="12"/>
                <w:szCs w:val="12"/>
              </w:rPr>
              <w:t>Jane Raycraft (Business)</w:t>
            </w:r>
          </w:p>
          <w:p w14:paraId="57CA0704" w14:textId="79DFDDD7" w:rsidR="002A68B3" w:rsidRPr="00914A65" w:rsidRDefault="002A68B3" w:rsidP="002A68B3">
            <w:pPr>
              <w:keepLines/>
              <w:jc w:val="center"/>
              <w:rPr>
                <w:i/>
                <w:sz w:val="12"/>
                <w:szCs w:val="12"/>
              </w:rPr>
            </w:pPr>
            <w:r w:rsidRPr="00914A65">
              <w:rPr>
                <w:i/>
                <w:sz w:val="12"/>
                <w:szCs w:val="12"/>
              </w:rPr>
              <w:t>Ruth Simons (Howe Sound Biosphere Region Initiative Society)</w:t>
            </w:r>
          </w:p>
          <w:p w14:paraId="1C4E6FA1" w14:textId="77777777" w:rsidR="002A68B3" w:rsidRPr="00D113B1" w:rsidRDefault="002A68B3" w:rsidP="002A68B3">
            <w:pPr>
              <w:keepLines/>
              <w:jc w:val="center"/>
              <w:rPr>
                <w:sz w:val="14"/>
                <w:szCs w:val="14"/>
              </w:rPr>
            </w:pPr>
          </w:p>
          <w:p w14:paraId="7C7C0EB3" w14:textId="77777777" w:rsidR="002A68B3" w:rsidRPr="00D113B1" w:rsidRDefault="002A68B3" w:rsidP="002A68B3">
            <w:pPr>
              <w:keepLines/>
              <w:jc w:val="center"/>
              <w:rPr>
                <w:sz w:val="14"/>
                <w:szCs w:val="14"/>
              </w:rPr>
            </w:pPr>
            <w:r w:rsidRPr="00D113B1">
              <w:rPr>
                <w:sz w:val="14"/>
                <w:szCs w:val="14"/>
              </w:rPr>
              <w:t>(</w:t>
            </w:r>
            <w:r w:rsidRPr="00D113B1">
              <w:rPr>
                <w:b/>
                <w:sz w:val="14"/>
                <w:szCs w:val="14"/>
              </w:rPr>
              <w:t>Presentation #2</w:t>
            </w:r>
            <w:r>
              <w:rPr>
                <w:b/>
                <w:sz w:val="14"/>
                <w:szCs w:val="14"/>
              </w:rPr>
              <w:t xml:space="preserve"> – Mixed Delivery</w:t>
            </w:r>
            <w:r w:rsidRPr="00D113B1">
              <w:rPr>
                <w:sz w:val="14"/>
                <w:szCs w:val="14"/>
              </w:rPr>
              <w:t>)</w:t>
            </w:r>
          </w:p>
          <w:p w14:paraId="62B0CFE6" w14:textId="77777777" w:rsidR="005D7C36" w:rsidRPr="00914A65" w:rsidRDefault="005D7C36" w:rsidP="002A68B3">
            <w:pPr>
              <w:keepLines/>
              <w:jc w:val="center"/>
              <w:rPr>
                <w:sz w:val="12"/>
                <w:szCs w:val="12"/>
              </w:rPr>
            </w:pPr>
            <w:r w:rsidRPr="00914A65">
              <w:rPr>
                <w:sz w:val="12"/>
                <w:szCs w:val="12"/>
              </w:rPr>
              <w:t>Open Education: Going Beyond the Classroom</w:t>
            </w:r>
          </w:p>
          <w:p w14:paraId="2F5944AF" w14:textId="77777777" w:rsidR="005D7C36" w:rsidRPr="00914A65" w:rsidRDefault="005D7C36" w:rsidP="005D7C36">
            <w:pPr>
              <w:keepLines/>
              <w:jc w:val="center"/>
              <w:rPr>
                <w:i/>
                <w:sz w:val="12"/>
                <w:szCs w:val="12"/>
              </w:rPr>
            </w:pPr>
            <w:proofErr w:type="spellStart"/>
            <w:r w:rsidRPr="00914A65">
              <w:rPr>
                <w:i/>
                <w:sz w:val="12"/>
                <w:szCs w:val="12"/>
              </w:rPr>
              <w:t>Cyri</w:t>
            </w:r>
            <w:proofErr w:type="spellEnd"/>
            <w:r w:rsidRPr="00914A65">
              <w:rPr>
                <w:i/>
                <w:sz w:val="12"/>
                <w:szCs w:val="12"/>
              </w:rPr>
              <w:t xml:space="preserve"> Jones (Business)</w:t>
            </w:r>
          </w:p>
          <w:p w14:paraId="0EACB7E8" w14:textId="77777777" w:rsidR="005D7C36" w:rsidRPr="00914A65" w:rsidRDefault="005D7C36" w:rsidP="005D7C36">
            <w:pPr>
              <w:keepLines/>
              <w:jc w:val="center"/>
              <w:rPr>
                <w:i/>
                <w:sz w:val="12"/>
                <w:szCs w:val="12"/>
              </w:rPr>
            </w:pPr>
            <w:r w:rsidRPr="00914A65">
              <w:rPr>
                <w:i/>
                <w:sz w:val="12"/>
                <w:szCs w:val="12"/>
              </w:rPr>
              <w:t>Jessica Motherwell McFarlane (Psychology)</w:t>
            </w:r>
          </w:p>
          <w:p w14:paraId="1317F9F4" w14:textId="77777777" w:rsidR="005D7C36" w:rsidRPr="00914A65" w:rsidRDefault="005D7C36" w:rsidP="005D7C36">
            <w:pPr>
              <w:keepLines/>
              <w:jc w:val="center"/>
              <w:rPr>
                <w:i/>
                <w:sz w:val="12"/>
                <w:szCs w:val="12"/>
              </w:rPr>
            </w:pPr>
            <w:r w:rsidRPr="00914A65">
              <w:rPr>
                <w:i/>
                <w:sz w:val="12"/>
                <w:szCs w:val="12"/>
              </w:rPr>
              <w:t>Lydia Watson (Business)</w:t>
            </w:r>
          </w:p>
          <w:p w14:paraId="19DCC1BC" w14:textId="77777777" w:rsidR="005D7C36" w:rsidRPr="00914A65" w:rsidRDefault="005D7C36" w:rsidP="005D7C36">
            <w:pPr>
              <w:keepLines/>
              <w:jc w:val="center"/>
              <w:rPr>
                <w:i/>
                <w:sz w:val="12"/>
                <w:szCs w:val="12"/>
              </w:rPr>
            </w:pPr>
            <w:r w:rsidRPr="00914A65">
              <w:rPr>
                <w:i/>
                <w:sz w:val="12"/>
                <w:szCs w:val="12"/>
              </w:rPr>
              <w:t>Sean Ashley (Sociology)</w:t>
            </w:r>
          </w:p>
          <w:p w14:paraId="2D43058C" w14:textId="450116B3" w:rsidR="00F8487C" w:rsidRPr="001D3618" w:rsidRDefault="005D7C36" w:rsidP="005D7C36">
            <w:pPr>
              <w:keepLines/>
              <w:jc w:val="center"/>
              <w:rPr>
                <w:sz w:val="16"/>
                <w:szCs w:val="16"/>
              </w:rPr>
            </w:pPr>
            <w:r w:rsidRPr="00914A65">
              <w:rPr>
                <w:i/>
                <w:sz w:val="12"/>
                <w:szCs w:val="12"/>
              </w:rPr>
              <w:t>Alyssa Hamer (CTE Faculty Associate for Open Education)</w:t>
            </w:r>
          </w:p>
        </w:tc>
        <w:tc>
          <w:tcPr>
            <w:tcW w:w="1697" w:type="dxa"/>
            <w:shd w:val="clear" w:color="auto" w:fill="000000" w:themeFill="text1"/>
          </w:tcPr>
          <w:p w14:paraId="7F389FA0" w14:textId="77777777" w:rsidR="00F8487C" w:rsidRDefault="00F8487C" w:rsidP="00F8487C">
            <w:pPr>
              <w:jc w:val="center"/>
            </w:pPr>
          </w:p>
        </w:tc>
        <w:tc>
          <w:tcPr>
            <w:tcW w:w="1563" w:type="dxa"/>
            <w:shd w:val="clear" w:color="auto" w:fill="000000" w:themeFill="text1"/>
          </w:tcPr>
          <w:p w14:paraId="3A50C02D" w14:textId="77777777" w:rsidR="00F8487C" w:rsidRDefault="00F8487C" w:rsidP="00F8487C">
            <w:pPr>
              <w:jc w:val="center"/>
            </w:pPr>
          </w:p>
        </w:tc>
      </w:tr>
      <w:tr w:rsidR="00581BB0" w14:paraId="243ADBA2" w14:textId="77777777" w:rsidTr="007B7B6E">
        <w:tc>
          <w:tcPr>
            <w:tcW w:w="1340" w:type="dxa"/>
            <w:shd w:val="clear" w:color="auto" w:fill="DEEAF6" w:themeFill="accent1" w:themeFillTint="33"/>
            <w:vAlign w:val="center"/>
          </w:tcPr>
          <w:p w14:paraId="7F22CF8A" w14:textId="77777777" w:rsidR="008A6933" w:rsidRPr="00F34475" w:rsidRDefault="008A6933" w:rsidP="00031BE4">
            <w:pPr>
              <w:jc w:val="center"/>
              <w:rPr>
                <w:b/>
                <w:sz w:val="16"/>
                <w:szCs w:val="16"/>
              </w:rPr>
            </w:pPr>
            <w:r w:rsidRPr="00F34475">
              <w:rPr>
                <w:b/>
                <w:sz w:val="16"/>
                <w:szCs w:val="16"/>
              </w:rPr>
              <w:t>2:30 – 2:45 PM</w:t>
            </w:r>
          </w:p>
        </w:tc>
        <w:tc>
          <w:tcPr>
            <w:tcW w:w="3159" w:type="dxa"/>
            <w:gridSpan w:val="2"/>
            <w:vAlign w:val="center"/>
          </w:tcPr>
          <w:p w14:paraId="6C17F493" w14:textId="56220C86" w:rsidR="008A6933" w:rsidRPr="00143F89" w:rsidRDefault="00914A65" w:rsidP="00143F89">
            <w:pPr>
              <w:keepLines/>
              <w:jc w:val="center"/>
              <w:rPr>
                <w:sz w:val="16"/>
                <w:szCs w:val="16"/>
              </w:rPr>
            </w:pPr>
            <w:r w:rsidRPr="00143F89">
              <w:rPr>
                <w:b/>
                <w:sz w:val="16"/>
                <w:szCs w:val="16"/>
              </w:rPr>
              <w:t>LB 309</w:t>
            </w:r>
            <w:r w:rsidRPr="00143F89">
              <w:rPr>
                <w:sz w:val="16"/>
                <w:szCs w:val="16"/>
              </w:rPr>
              <w:t xml:space="preserve"> </w:t>
            </w:r>
            <w:r w:rsidR="00143F89" w:rsidRPr="00BB4AD3">
              <w:rPr>
                <w:i/>
                <w:sz w:val="14"/>
                <w:szCs w:val="14"/>
              </w:rPr>
              <w:t>Mid-</w:t>
            </w:r>
            <w:r w:rsidR="008A6933" w:rsidRPr="00BB4AD3">
              <w:rPr>
                <w:i/>
                <w:sz w:val="14"/>
                <w:szCs w:val="14"/>
              </w:rPr>
              <w:t>Afternoon Break</w:t>
            </w:r>
          </w:p>
        </w:tc>
        <w:tc>
          <w:tcPr>
            <w:tcW w:w="3146" w:type="dxa"/>
            <w:gridSpan w:val="2"/>
            <w:vAlign w:val="center"/>
          </w:tcPr>
          <w:p w14:paraId="3FF1D810" w14:textId="4551FE43" w:rsidR="008A6933" w:rsidRDefault="00BB4AD3" w:rsidP="001D538A">
            <w:pPr>
              <w:keepLines/>
              <w:jc w:val="center"/>
            </w:pPr>
            <w:r w:rsidRPr="00143F89">
              <w:rPr>
                <w:b/>
                <w:sz w:val="16"/>
                <w:szCs w:val="16"/>
              </w:rPr>
              <w:t>LB 309</w:t>
            </w:r>
            <w:r w:rsidRPr="00143F89">
              <w:rPr>
                <w:sz w:val="16"/>
                <w:szCs w:val="16"/>
              </w:rPr>
              <w:t xml:space="preserve"> </w:t>
            </w:r>
            <w:r w:rsidRPr="00BB4AD3">
              <w:rPr>
                <w:i/>
                <w:sz w:val="14"/>
                <w:szCs w:val="14"/>
              </w:rPr>
              <w:t>Mid-Afternoon Break</w:t>
            </w:r>
          </w:p>
        </w:tc>
        <w:tc>
          <w:tcPr>
            <w:tcW w:w="3490" w:type="dxa"/>
            <w:gridSpan w:val="2"/>
            <w:vAlign w:val="center"/>
          </w:tcPr>
          <w:p w14:paraId="19D4F0D4" w14:textId="02EC710C" w:rsidR="008A6933" w:rsidRDefault="00BB4AD3" w:rsidP="001D538A">
            <w:pPr>
              <w:keepLines/>
              <w:jc w:val="center"/>
            </w:pPr>
            <w:r w:rsidRPr="00143F89">
              <w:rPr>
                <w:b/>
                <w:sz w:val="16"/>
                <w:szCs w:val="16"/>
              </w:rPr>
              <w:t>LB 309</w:t>
            </w:r>
            <w:r w:rsidRPr="00143F89">
              <w:rPr>
                <w:sz w:val="16"/>
                <w:szCs w:val="16"/>
              </w:rPr>
              <w:t xml:space="preserve"> </w:t>
            </w:r>
            <w:r w:rsidRPr="00BB4AD3">
              <w:rPr>
                <w:i/>
                <w:sz w:val="14"/>
                <w:szCs w:val="14"/>
              </w:rPr>
              <w:t>Mid-Afternoon Break</w:t>
            </w:r>
          </w:p>
        </w:tc>
        <w:tc>
          <w:tcPr>
            <w:tcW w:w="3260" w:type="dxa"/>
            <w:gridSpan w:val="2"/>
            <w:shd w:val="clear" w:color="auto" w:fill="000000" w:themeFill="text1"/>
            <w:vAlign w:val="center"/>
          </w:tcPr>
          <w:p w14:paraId="1927BAED" w14:textId="77777777" w:rsidR="008A6933" w:rsidRDefault="008A6933" w:rsidP="008A6933">
            <w:pPr>
              <w:jc w:val="center"/>
            </w:pPr>
          </w:p>
        </w:tc>
      </w:tr>
      <w:tr w:rsidR="00162C16" w14:paraId="21B0C81F" w14:textId="77777777" w:rsidTr="00AA72A6">
        <w:tc>
          <w:tcPr>
            <w:tcW w:w="1340" w:type="dxa"/>
            <w:shd w:val="clear" w:color="auto" w:fill="DEEAF6" w:themeFill="accent1" w:themeFillTint="33"/>
            <w:vAlign w:val="center"/>
          </w:tcPr>
          <w:p w14:paraId="01089EE9" w14:textId="77777777" w:rsidR="00592C17" w:rsidRPr="00F34475" w:rsidRDefault="00592C17" w:rsidP="00031BE4">
            <w:pPr>
              <w:jc w:val="center"/>
              <w:rPr>
                <w:b/>
                <w:sz w:val="16"/>
                <w:szCs w:val="16"/>
              </w:rPr>
            </w:pPr>
            <w:r w:rsidRPr="00F34475">
              <w:rPr>
                <w:b/>
                <w:sz w:val="16"/>
                <w:szCs w:val="16"/>
              </w:rPr>
              <w:t>2:45 – 3:30 PM</w:t>
            </w:r>
          </w:p>
        </w:tc>
        <w:tc>
          <w:tcPr>
            <w:tcW w:w="3159" w:type="dxa"/>
            <w:gridSpan w:val="2"/>
          </w:tcPr>
          <w:p w14:paraId="1962559A" w14:textId="6CC0A894" w:rsidR="00477E38" w:rsidRPr="00477E38" w:rsidRDefault="00477E38" w:rsidP="001D538A">
            <w:pPr>
              <w:keepLines/>
              <w:jc w:val="center"/>
              <w:rPr>
                <w:b/>
                <w:sz w:val="16"/>
                <w:szCs w:val="16"/>
              </w:rPr>
            </w:pPr>
            <w:r w:rsidRPr="00477E38">
              <w:rPr>
                <w:b/>
                <w:sz w:val="16"/>
                <w:szCs w:val="16"/>
              </w:rPr>
              <w:t>LB 302</w:t>
            </w:r>
          </w:p>
          <w:p w14:paraId="3E562C86" w14:textId="77777777" w:rsidR="00632577" w:rsidRDefault="0037274F" w:rsidP="00477E38">
            <w:pPr>
              <w:keepLines/>
              <w:jc w:val="center"/>
              <w:rPr>
                <w:sz w:val="16"/>
                <w:szCs w:val="16"/>
              </w:rPr>
            </w:pPr>
            <w:r w:rsidRPr="00915238">
              <w:rPr>
                <w:sz w:val="16"/>
                <w:szCs w:val="16"/>
              </w:rPr>
              <w:t>Community-engaged Pedagogy</w:t>
            </w:r>
            <w:r w:rsidR="00D113B1" w:rsidRPr="00915238">
              <w:rPr>
                <w:sz w:val="16"/>
                <w:szCs w:val="16"/>
              </w:rPr>
              <w:t xml:space="preserve"> </w:t>
            </w:r>
            <w:r w:rsidR="004B5019" w:rsidRPr="00915238">
              <w:rPr>
                <w:sz w:val="16"/>
                <w:szCs w:val="16"/>
              </w:rPr>
              <w:t>(</w:t>
            </w:r>
            <w:r w:rsidR="00D113B1" w:rsidRPr="00915238">
              <w:rPr>
                <w:sz w:val="16"/>
                <w:szCs w:val="16"/>
              </w:rPr>
              <w:t>Speaker</w:t>
            </w:r>
            <w:r w:rsidR="004B5019" w:rsidRPr="00915238">
              <w:rPr>
                <w:sz w:val="16"/>
                <w:szCs w:val="16"/>
              </w:rPr>
              <w:t>)</w:t>
            </w:r>
            <w:r w:rsidR="00D113B1" w:rsidRPr="00915238">
              <w:rPr>
                <w:sz w:val="16"/>
                <w:szCs w:val="16"/>
              </w:rPr>
              <w:t xml:space="preserve">: </w:t>
            </w:r>
          </w:p>
          <w:p w14:paraId="782C43E1" w14:textId="77777777" w:rsidR="00083016" w:rsidRDefault="00083016" w:rsidP="00477E38">
            <w:pPr>
              <w:keepLines/>
              <w:jc w:val="center"/>
              <w:rPr>
                <w:sz w:val="16"/>
                <w:szCs w:val="16"/>
              </w:rPr>
            </w:pPr>
          </w:p>
          <w:p w14:paraId="594C3F4F" w14:textId="6E1466A1" w:rsidR="00083016" w:rsidRPr="000B5563" w:rsidRDefault="00461D0E" w:rsidP="00477E38">
            <w:pPr>
              <w:keepLines/>
              <w:jc w:val="center"/>
              <w:rPr>
                <w:b/>
                <w:sz w:val="16"/>
                <w:szCs w:val="16"/>
              </w:rPr>
            </w:pPr>
            <w:hyperlink r:id="rId20" w:history="1">
              <w:r w:rsidR="00632577" w:rsidRPr="00CA3B49">
                <w:rPr>
                  <w:rStyle w:val="Hyperlink"/>
                  <w:b/>
                  <w:sz w:val="16"/>
                  <w:szCs w:val="16"/>
                </w:rPr>
                <w:t xml:space="preserve">Circles </w:t>
              </w:r>
              <w:r w:rsidR="00083016" w:rsidRPr="00CA3B49">
                <w:rPr>
                  <w:rStyle w:val="Hyperlink"/>
                  <w:b/>
                  <w:sz w:val="16"/>
                  <w:szCs w:val="16"/>
                </w:rPr>
                <w:t>for</w:t>
              </w:r>
              <w:r w:rsidR="00632577" w:rsidRPr="00CA3B49">
                <w:rPr>
                  <w:rStyle w:val="Hyperlink"/>
                  <w:b/>
                  <w:sz w:val="16"/>
                  <w:szCs w:val="16"/>
                </w:rPr>
                <w:t xml:space="preserve"> Teaching and Learning</w:t>
              </w:r>
            </w:hyperlink>
          </w:p>
          <w:p w14:paraId="17FCFA40" w14:textId="77777777" w:rsidR="00083016" w:rsidRDefault="00083016" w:rsidP="00477E38">
            <w:pPr>
              <w:keepLines/>
              <w:jc w:val="center"/>
              <w:rPr>
                <w:sz w:val="16"/>
                <w:szCs w:val="16"/>
              </w:rPr>
            </w:pPr>
          </w:p>
          <w:p w14:paraId="79093574" w14:textId="77777777" w:rsidR="0055160F" w:rsidRDefault="008D1700" w:rsidP="00477E38">
            <w:pPr>
              <w:keepLines/>
              <w:jc w:val="center"/>
              <w:rPr>
                <w:i/>
                <w:sz w:val="14"/>
                <w:szCs w:val="14"/>
              </w:rPr>
            </w:pPr>
            <w:r w:rsidRPr="00632577">
              <w:rPr>
                <w:i/>
                <w:sz w:val="14"/>
                <w:szCs w:val="14"/>
              </w:rPr>
              <w:t>Sioned Dyer (Executive Director, North Shore Restorative Justice Society)</w:t>
            </w:r>
          </w:p>
          <w:p w14:paraId="4B2917E1" w14:textId="77777777" w:rsidR="004E206C" w:rsidRDefault="004E206C" w:rsidP="00477E38">
            <w:pPr>
              <w:keepLines/>
              <w:jc w:val="center"/>
              <w:rPr>
                <w:i/>
                <w:sz w:val="14"/>
                <w:szCs w:val="14"/>
              </w:rPr>
            </w:pPr>
          </w:p>
          <w:p w14:paraId="2772D586" w14:textId="77777777" w:rsidR="003454B7" w:rsidRPr="003454B7" w:rsidRDefault="007C7018" w:rsidP="004E206C">
            <w:pPr>
              <w:keepLines/>
              <w:jc w:val="both"/>
              <w:rPr>
                <w:b/>
                <w:sz w:val="12"/>
                <w:szCs w:val="12"/>
              </w:rPr>
            </w:pPr>
            <w:r w:rsidRPr="003454B7">
              <w:rPr>
                <w:b/>
                <w:sz w:val="12"/>
                <w:szCs w:val="12"/>
              </w:rPr>
              <w:t>About Sioned</w:t>
            </w:r>
            <w:r w:rsidR="003454B7" w:rsidRPr="003454B7">
              <w:rPr>
                <w:b/>
                <w:sz w:val="12"/>
                <w:szCs w:val="12"/>
              </w:rPr>
              <w:t>:</w:t>
            </w:r>
          </w:p>
          <w:p w14:paraId="36318027" w14:textId="5E1D5C82" w:rsidR="004E206C" w:rsidRPr="004E206C" w:rsidRDefault="004E206C" w:rsidP="004E206C">
            <w:pPr>
              <w:keepLines/>
              <w:jc w:val="both"/>
              <w:rPr>
                <w:sz w:val="12"/>
                <w:szCs w:val="12"/>
              </w:rPr>
            </w:pPr>
            <w:r w:rsidRPr="004E206C">
              <w:rPr>
                <w:sz w:val="12"/>
                <w:szCs w:val="12"/>
              </w:rPr>
              <w:t>For the past six years Sioned Dyer has been the Executive Director for the North Shore Restorative Justice Society. With over 15 years’ experience in the non-profit sector, Sioned has focused her work on building greater equity in service provision. She is a founding Board Member of the Restorative Justice Association of British Columbia.</w:t>
            </w:r>
          </w:p>
          <w:p w14:paraId="5CB7D01A" w14:textId="240E2A84" w:rsidR="004E206C" w:rsidRPr="00632577" w:rsidRDefault="004E206C" w:rsidP="004E206C">
            <w:pPr>
              <w:keepLines/>
              <w:jc w:val="both"/>
              <w:rPr>
                <w:sz w:val="14"/>
                <w:szCs w:val="14"/>
              </w:rPr>
            </w:pPr>
            <w:r w:rsidRPr="004E206C">
              <w:rPr>
                <w:sz w:val="12"/>
                <w:szCs w:val="12"/>
              </w:rPr>
              <w:t xml:space="preserve">Sioned has recently completed a </w:t>
            </w:r>
            <w:proofErr w:type="gramStart"/>
            <w:r w:rsidRPr="004E206C">
              <w:rPr>
                <w:sz w:val="12"/>
                <w:szCs w:val="12"/>
              </w:rPr>
              <w:t>Masters in Urban Studies</w:t>
            </w:r>
            <w:proofErr w:type="gramEnd"/>
            <w:r w:rsidRPr="004E206C">
              <w:rPr>
                <w:sz w:val="12"/>
                <w:szCs w:val="12"/>
              </w:rPr>
              <w:t xml:space="preserve"> at Simon Fraser University. Her research was focused on the City of Vancouver and its prioritization of reconciliation as a municipal policy. When not working or researching, Sioned finds her greatest fulfillment with her three young sons.</w:t>
            </w:r>
          </w:p>
        </w:tc>
        <w:tc>
          <w:tcPr>
            <w:tcW w:w="3146" w:type="dxa"/>
            <w:gridSpan w:val="2"/>
          </w:tcPr>
          <w:p w14:paraId="265A8EBD" w14:textId="77777777" w:rsidR="00477E38" w:rsidRPr="00477E38" w:rsidRDefault="00477E38" w:rsidP="00477E38">
            <w:pPr>
              <w:keepLines/>
              <w:jc w:val="center"/>
              <w:rPr>
                <w:b/>
                <w:sz w:val="16"/>
                <w:szCs w:val="16"/>
              </w:rPr>
            </w:pPr>
            <w:r w:rsidRPr="00477E38">
              <w:rPr>
                <w:b/>
                <w:sz w:val="16"/>
                <w:szCs w:val="16"/>
              </w:rPr>
              <w:t>LB 302</w:t>
            </w:r>
          </w:p>
          <w:p w14:paraId="3A29CC2D" w14:textId="77777777" w:rsidR="00C04A40" w:rsidRDefault="00477E38" w:rsidP="00C04A40">
            <w:pPr>
              <w:keepLines/>
              <w:jc w:val="center"/>
              <w:rPr>
                <w:sz w:val="16"/>
                <w:szCs w:val="16"/>
              </w:rPr>
            </w:pPr>
            <w:r w:rsidRPr="00915238">
              <w:rPr>
                <w:sz w:val="16"/>
                <w:szCs w:val="16"/>
              </w:rPr>
              <w:t>Commun</w:t>
            </w:r>
            <w:r w:rsidR="00FF4EE7">
              <w:rPr>
                <w:sz w:val="16"/>
                <w:szCs w:val="16"/>
              </w:rPr>
              <w:t>ity-engaged Pedagogy (Speaker</w:t>
            </w:r>
            <w:r w:rsidRPr="00915238">
              <w:rPr>
                <w:sz w:val="16"/>
                <w:szCs w:val="16"/>
              </w:rPr>
              <w:t>):</w:t>
            </w:r>
          </w:p>
          <w:p w14:paraId="2A50ED9D" w14:textId="77777777" w:rsidR="00083016" w:rsidRDefault="00083016" w:rsidP="00C04A40">
            <w:pPr>
              <w:keepLines/>
              <w:jc w:val="center"/>
              <w:rPr>
                <w:sz w:val="16"/>
                <w:szCs w:val="16"/>
              </w:rPr>
            </w:pPr>
          </w:p>
          <w:p w14:paraId="130194B1" w14:textId="4A9508DC" w:rsidR="00C04A40" w:rsidRPr="000B5563" w:rsidRDefault="00461D0E" w:rsidP="00C04A40">
            <w:pPr>
              <w:keepLines/>
              <w:jc w:val="center"/>
              <w:rPr>
                <w:b/>
                <w:sz w:val="16"/>
                <w:szCs w:val="16"/>
              </w:rPr>
            </w:pPr>
            <w:hyperlink r:id="rId21" w:history="1">
              <w:r w:rsidR="00C04A40" w:rsidRPr="00D83187">
                <w:rPr>
                  <w:rStyle w:val="Hyperlink"/>
                  <w:b/>
                  <w:sz w:val="16"/>
                  <w:szCs w:val="16"/>
                </w:rPr>
                <w:t>Bite-sized WIL in your Course</w:t>
              </w:r>
            </w:hyperlink>
          </w:p>
          <w:p w14:paraId="6338E8AD" w14:textId="77777777" w:rsidR="00083016" w:rsidRDefault="00083016" w:rsidP="00C04A40">
            <w:pPr>
              <w:keepLines/>
              <w:jc w:val="center"/>
              <w:rPr>
                <w:sz w:val="16"/>
                <w:szCs w:val="16"/>
              </w:rPr>
            </w:pPr>
          </w:p>
          <w:p w14:paraId="021AB920" w14:textId="77777777" w:rsidR="00592C17" w:rsidRDefault="009B36A5" w:rsidP="00C04A40">
            <w:pPr>
              <w:keepLines/>
              <w:jc w:val="center"/>
              <w:rPr>
                <w:i/>
                <w:iCs/>
                <w:sz w:val="14"/>
                <w:szCs w:val="14"/>
              </w:rPr>
            </w:pPr>
            <w:r w:rsidRPr="00083016">
              <w:rPr>
                <w:i/>
                <w:iCs/>
                <w:sz w:val="14"/>
                <w:szCs w:val="14"/>
              </w:rPr>
              <w:t>Heather Workman</w:t>
            </w:r>
            <w:r w:rsidR="00DC49F1" w:rsidRPr="00083016">
              <w:rPr>
                <w:i/>
                <w:iCs/>
                <w:sz w:val="14"/>
                <w:szCs w:val="14"/>
              </w:rPr>
              <w:t xml:space="preserve"> (Work Integrated Learning Abilities Coordinator, Langara College</w:t>
            </w:r>
            <w:r w:rsidR="00351175" w:rsidRPr="00083016">
              <w:rPr>
                <w:i/>
                <w:iCs/>
                <w:sz w:val="14"/>
                <w:szCs w:val="14"/>
              </w:rPr>
              <w:t>; Past President, Association of Co-operative Education and Work Integrated Learning BC)</w:t>
            </w:r>
          </w:p>
          <w:p w14:paraId="70776AE5" w14:textId="77777777" w:rsidR="004E206C" w:rsidRDefault="004E206C" w:rsidP="00C04A40">
            <w:pPr>
              <w:keepLines/>
              <w:jc w:val="center"/>
              <w:rPr>
                <w:iCs/>
                <w:sz w:val="14"/>
                <w:szCs w:val="14"/>
              </w:rPr>
            </w:pPr>
          </w:p>
          <w:p w14:paraId="7F3A3C9C" w14:textId="77777777" w:rsidR="004E206C" w:rsidRPr="003454B7" w:rsidRDefault="004E206C" w:rsidP="007C7018">
            <w:pPr>
              <w:keepLines/>
              <w:jc w:val="both"/>
              <w:rPr>
                <w:b/>
                <w:sz w:val="12"/>
                <w:szCs w:val="12"/>
              </w:rPr>
            </w:pPr>
            <w:r w:rsidRPr="003454B7">
              <w:rPr>
                <w:b/>
                <w:sz w:val="12"/>
                <w:szCs w:val="12"/>
              </w:rPr>
              <w:t>About Heather:</w:t>
            </w:r>
          </w:p>
          <w:p w14:paraId="2C61894E" w14:textId="77777777" w:rsidR="00D87BE7" w:rsidRDefault="004E206C" w:rsidP="007C7018">
            <w:pPr>
              <w:keepLines/>
              <w:jc w:val="both"/>
              <w:rPr>
                <w:sz w:val="12"/>
                <w:szCs w:val="12"/>
              </w:rPr>
            </w:pPr>
            <w:r w:rsidRPr="007C7018">
              <w:rPr>
                <w:sz w:val="12"/>
                <w:szCs w:val="12"/>
              </w:rPr>
              <w:t xml:space="preserve">Heather Workman (BA, MBA) is a faculty member at Langara College and recipient of the 2018/2019 Teaching Excellence Award. While Department Chair, she expanded the Co-op Office into the Co-op &amp; Career Development Centre managing a dynamic team delivering 7 traditional co-op programs plus 7 new post degree diploma internship options. </w:t>
            </w:r>
          </w:p>
          <w:p w14:paraId="6DD4CCF4" w14:textId="322E117C" w:rsidR="004E206C" w:rsidRPr="004E206C" w:rsidRDefault="004E206C" w:rsidP="007C7018">
            <w:pPr>
              <w:keepLines/>
              <w:jc w:val="both"/>
              <w:rPr>
                <w:sz w:val="14"/>
                <w:szCs w:val="14"/>
              </w:rPr>
            </w:pPr>
            <w:r w:rsidRPr="007C7018">
              <w:rPr>
                <w:sz w:val="12"/>
                <w:szCs w:val="12"/>
              </w:rPr>
              <w:t xml:space="preserve">Currently demonstrating a Work-Integrated Learning or WIL Abilities Coordinator role, she collaborates across campus with the goal of expanding WIL </w:t>
            </w:r>
            <w:proofErr w:type="gramStart"/>
            <w:r w:rsidRPr="007C7018">
              <w:rPr>
                <w:sz w:val="12"/>
                <w:szCs w:val="12"/>
              </w:rPr>
              <w:t>options</w:t>
            </w:r>
            <w:proofErr w:type="gramEnd"/>
            <w:r w:rsidRPr="007C7018">
              <w:rPr>
                <w:sz w:val="12"/>
                <w:szCs w:val="12"/>
              </w:rPr>
              <w:t xml:space="preserve"> so every student has the opportunity to do at least one type of WIL, before they leave Langara. Heather contributes to the broader community volunteering on various committees and board roles with the Association of Co-operative Education and Work Integrated Learning BC (ACE WIL BC) and Co-operative Education and Work Integrated Learning Canada (CEWIL).  Heather is the incoming Chair of the BC WIL Council.</w:t>
            </w:r>
          </w:p>
        </w:tc>
        <w:tc>
          <w:tcPr>
            <w:tcW w:w="3490" w:type="dxa"/>
            <w:gridSpan w:val="2"/>
            <w:shd w:val="clear" w:color="auto" w:fill="000000" w:themeFill="text1"/>
          </w:tcPr>
          <w:p w14:paraId="411F031D" w14:textId="6017DFC6" w:rsidR="00592C17" w:rsidRPr="001E2498" w:rsidRDefault="001E2498" w:rsidP="001E2498">
            <w:pPr>
              <w:keepLines/>
              <w:jc w:val="center"/>
              <w:rPr>
                <w:i/>
                <w:sz w:val="14"/>
                <w:szCs w:val="14"/>
              </w:rPr>
            </w:pPr>
            <w:r w:rsidRPr="00AA72A6">
              <w:rPr>
                <w:i/>
                <w:sz w:val="14"/>
                <w:szCs w:val="14"/>
                <w:shd w:val="clear" w:color="auto" w:fill="000000" w:themeFill="text1"/>
              </w:rPr>
              <w:t xml:space="preserve"> </w:t>
            </w:r>
          </w:p>
        </w:tc>
        <w:tc>
          <w:tcPr>
            <w:tcW w:w="1697" w:type="dxa"/>
            <w:shd w:val="clear" w:color="auto" w:fill="000000" w:themeFill="text1"/>
          </w:tcPr>
          <w:p w14:paraId="5DC73F2F" w14:textId="77777777" w:rsidR="00592C17" w:rsidRDefault="00592C17" w:rsidP="00031BE4">
            <w:pPr>
              <w:jc w:val="center"/>
            </w:pPr>
          </w:p>
        </w:tc>
        <w:tc>
          <w:tcPr>
            <w:tcW w:w="1563" w:type="dxa"/>
            <w:shd w:val="clear" w:color="auto" w:fill="000000" w:themeFill="text1"/>
          </w:tcPr>
          <w:p w14:paraId="3FCFCB23" w14:textId="77777777" w:rsidR="00592C17" w:rsidRDefault="00592C17" w:rsidP="00031BE4">
            <w:pPr>
              <w:jc w:val="center"/>
            </w:pPr>
          </w:p>
        </w:tc>
      </w:tr>
    </w:tbl>
    <w:p w14:paraId="5877934D" w14:textId="17B3DFC3" w:rsidR="00786E40" w:rsidRDefault="00786E40" w:rsidP="005B3BBA"/>
    <w:p w14:paraId="599FB9E8" w14:textId="77777777" w:rsidR="005B3BBA" w:rsidRDefault="005B3BBA" w:rsidP="005B3BBA">
      <w:pPr>
        <w:sectPr w:rsidR="005B3BBA" w:rsidSect="00D302C4">
          <w:headerReference w:type="default" r:id="rId22"/>
          <w:headerReference w:type="first" r:id="rId23"/>
          <w:pgSz w:w="15840" w:h="12240" w:orient="landscape" w:code="1"/>
          <w:pgMar w:top="720" w:right="720" w:bottom="720" w:left="720" w:header="720" w:footer="720" w:gutter="0"/>
          <w:cols w:space="720"/>
          <w:titlePg/>
          <w:docGrid w:linePitch="360"/>
        </w:sectPr>
      </w:pPr>
    </w:p>
    <w:p w14:paraId="0AD56A56" w14:textId="5CE5B0FE" w:rsidR="005B3BBA" w:rsidRDefault="005B3BBA" w:rsidP="00C302D0">
      <w:pPr>
        <w:spacing w:after="0" w:line="240" w:lineRule="auto"/>
      </w:pPr>
    </w:p>
    <w:tbl>
      <w:tblPr>
        <w:tblStyle w:val="TableGrid"/>
        <w:tblW w:w="0" w:type="auto"/>
        <w:tblLook w:val="04A0" w:firstRow="1" w:lastRow="0" w:firstColumn="1" w:lastColumn="0" w:noHBand="0" w:noVBand="1"/>
      </w:tblPr>
      <w:tblGrid>
        <w:gridCol w:w="1435"/>
        <w:gridCol w:w="4677"/>
        <w:gridCol w:w="4678"/>
      </w:tblGrid>
      <w:tr w:rsidR="00A425C8" w14:paraId="640398C9" w14:textId="77777777" w:rsidTr="00D049F6">
        <w:tc>
          <w:tcPr>
            <w:tcW w:w="1435" w:type="dxa"/>
          </w:tcPr>
          <w:p w14:paraId="4D207444" w14:textId="2ACF7A31" w:rsidR="00A425C8" w:rsidRPr="00EF5D9A" w:rsidRDefault="00A425C8" w:rsidP="00A425C8">
            <w:pPr>
              <w:jc w:val="center"/>
              <w:rPr>
                <w:b/>
                <w:sz w:val="16"/>
                <w:szCs w:val="16"/>
              </w:rPr>
            </w:pPr>
            <w:r w:rsidRPr="00EF5D9A">
              <w:rPr>
                <w:b/>
                <w:sz w:val="16"/>
                <w:szCs w:val="16"/>
              </w:rPr>
              <w:t>LONG PROGRAM</w:t>
            </w:r>
          </w:p>
        </w:tc>
        <w:tc>
          <w:tcPr>
            <w:tcW w:w="9355" w:type="dxa"/>
            <w:gridSpan w:val="2"/>
          </w:tcPr>
          <w:p w14:paraId="6CB12C76" w14:textId="02CD1E2A" w:rsidR="00A425C8" w:rsidRDefault="00A425C8" w:rsidP="00E424FD">
            <w:r>
              <w:rPr>
                <w:b/>
                <w:sz w:val="20"/>
                <w:szCs w:val="20"/>
              </w:rPr>
              <w:t>DAY 1</w:t>
            </w:r>
            <w:r w:rsidRPr="00EF5D9A">
              <w:rPr>
                <w:b/>
                <w:sz w:val="20"/>
                <w:szCs w:val="20"/>
              </w:rPr>
              <w:t xml:space="preserve"> – </w:t>
            </w:r>
            <w:r>
              <w:rPr>
                <w:b/>
                <w:sz w:val="20"/>
                <w:szCs w:val="20"/>
              </w:rPr>
              <w:t>Tuesday</w:t>
            </w:r>
            <w:r w:rsidRPr="00EF5D9A">
              <w:rPr>
                <w:b/>
                <w:sz w:val="20"/>
                <w:szCs w:val="20"/>
              </w:rPr>
              <w:t xml:space="preserve"> May </w:t>
            </w:r>
            <w:r>
              <w:rPr>
                <w:b/>
                <w:sz w:val="20"/>
                <w:szCs w:val="20"/>
              </w:rPr>
              <w:t>3</w:t>
            </w:r>
          </w:p>
        </w:tc>
      </w:tr>
      <w:tr w:rsidR="00E72C2C" w14:paraId="0E6C0061" w14:textId="77777777" w:rsidTr="00D049F6">
        <w:tc>
          <w:tcPr>
            <w:tcW w:w="1435" w:type="dxa"/>
            <w:vAlign w:val="center"/>
          </w:tcPr>
          <w:p w14:paraId="790942D7" w14:textId="08C26147" w:rsidR="00E72C2C" w:rsidRDefault="00E72C2C" w:rsidP="00154DB1">
            <w:pPr>
              <w:jc w:val="center"/>
            </w:pPr>
            <w:r w:rsidRPr="00F34475">
              <w:rPr>
                <w:b/>
                <w:sz w:val="16"/>
                <w:szCs w:val="16"/>
              </w:rPr>
              <w:t>8:30 – 8:50 AM</w:t>
            </w:r>
          </w:p>
        </w:tc>
        <w:tc>
          <w:tcPr>
            <w:tcW w:w="9355" w:type="dxa"/>
            <w:gridSpan w:val="2"/>
          </w:tcPr>
          <w:p w14:paraId="49459B84" w14:textId="0392FD04" w:rsidR="00E72C2C" w:rsidRDefault="007F1CC0" w:rsidP="00327346">
            <w:pPr>
              <w:keepLines/>
            </w:pPr>
            <w:r w:rsidRPr="00537A66">
              <w:rPr>
                <w:b/>
                <w:sz w:val="16"/>
                <w:szCs w:val="16"/>
              </w:rPr>
              <w:t xml:space="preserve">Room: </w:t>
            </w:r>
            <w:r w:rsidR="00327346">
              <w:rPr>
                <w:b/>
                <w:sz w:val="16"/>
                <w:szCs w:val="16"/>
              </w:rPr>
              <w:t>LB 309</w:t>
            </w:r>
            <w:r>
              <w:rPr>
                <w:b/>
                <w:sz w:val="16"/>
                <w:szCs w:val="16"/>
              </w:rPr>
              <w:t xml:space="preserve"> </w:t>
            </w:r>
            <w:r w:rsidRPr="007F1CC0">
              <w:rPr>
                <w:i/>
                <w:sz w:val="14"/>
                <w:szCs w:val="14"/>
              </w:rPr>
              <w:t>Morning Coffee</w:t>
            </w:r>
          </w:p>
        </w:tc>
      </w:tr>
      <w:tr w:rsidR="002C6580" w14:paraId="3DE48E2E" w14:textId="77777777" w:rsidTr="00DB43AB">
        <w:tc>
          <w:tcPr>
            <w:tcW w:w="1435" w:type="dxa"/>
            <w:vAlign w:val="center"/>
          </w:tcPr>
          <w:p w14:paraId="60575284" w14:textId="241AA056" w:rsidR="002C6580" w:rsidRDefault="002C6580" w:rsidP="00154DB1">
            <w:pPr>
              <w:jc w:val="center"/>
            </w:pPr>
            <w:r w:rsidRPr="00F34475">
              <w:rPr>
                <w:b/>
                <w:sz w:val="16"/>
                <w:szCs w:val="16"/>
              </w:rPr>
              <w:t>9:00 – 10:30 AM</w:t>
            </w:r>
          </w:p>
        </w:tc>
        <w:tc>
          <w:tcPr>
            <w:tcW w:w="9355" w:type="dxa"/>
            <w:gridSpan w:val="2"/>
          </w:tcPr>
          <w:p w14:paraId="414E993C" w14:textId="29520CDA" w:rsidR="00B646F7" w:rsidRPr="00B646F7" w:rsidRDefault="00B646F7" w:rsidP="002C6580">
            <w:pPr>
              <w:rPr>
                <w:b/>
                <w:sz w:val="16"/>
                <w:szCs w:val="16"/>
              </w:rPr>
            </w:pPr>
            <w:r w:rsidRPr="00B646F7">
              <w:rPr>
                <w:b/>
                <w:sz w:val="16"/>
                <w:szCs w:val="16"/>
              </w:rPr>
              <w:t xml:space="preserve">Room: </w:t>
            </w:r>
            <w:r w:rsidR="00327346">
              <w:rPr>
                <w:b/>
                <w:sz w:val="16"/>
                <w:szCs w:val="16"/>
              </w:rPr>
              <w:t>LB 322</w:t>
            </w:r>
          </w:p>
          <w:p w14:paraId="636DDCFF" w14:textId="77777777" w:rsidR="00330C88" w:rsidRPr="00330C88" w:rsidRDefault="00330C88" w:rsidP="00330C88">
            <w:pPr>
              <w:rPr>
                <w:i/>
                <w:sz w:val="12"/>
                <w:szCs w:val="12"/>
              </w:rPr>
            </w:pPr>
            <w:r w:rsidRPr="00330C88">
              <w:rPr>
                <w:i/>
                <w:sz w:val="12"/>
                <w:szCs w:val="12"/>
              </w:rPr>
              <w:t>CTE Host: Bhuvinder Vaid</w:t>
            </w:r>
          </w:p>
          <w:p w14:paraId="57EF3284" w14:textId="77777777" w:rsidR="00B646F7" w:rsidRDefault="00B646F7" w:rsidP="002C6580">
            <w:pPr>
              <w:rPr>
                <w:sz w:val="16"/>
                <w:szCs w:val="16"/>
              </w:rPr>
            </w:pPr>
          </w:p>
          <w:p w14:paraId="3F002E3B" w14:textId="0C840F60" w:rsidR="002C6580" w:rsidRPr="002C6580" w:rsidRDefault="002C6580" w:rsidP="002C6580">
            <w:pPr>
              <w:rPr>
                <w:sz w:val="16"/>
                <w:szCs w:val="16"/>
              </w:rPr>
            </w:pPr>
            <w:r w:rsidRPr="002C6580">
              <w:rPr>
                <w:sz w:val="16"/>
                <w:szCs w:val="16"/>
              </w:rPr>
              <w:t xml:space="preserve">Land Acknowledgement </w:t>
            </w:r>
          </w:p>
          <w:p w14:paraId="12451D8A" w14:textId="77777777" w:rsidR="002C6580" w:rsidRPr="002C6580" w:rsidRDefault="002C6580" w:rsidP="002C6580">
            <w:pPr>
              <w:rPr>
                <w:sz w:val="16"/>
                <w:szCs w:val="16"/>
              </w:rPr>
            </w:pPr>
            <w:r w:rsidRPr="002C6580">
              <w:rPr>
                <w:sz w:val="16"/>
                <w:szCs w:val="16"/>
              </w:rPr>
              <w:t xml:space="preserve">Welcome from VP Academic &amp; Provost </w:t>
            </w:r>
          </w:p>
          <w:p w14:paraId="008AFACC" w14:textId="77777777" w:rsidR="002C6580" w:rsidRPr="002C6580" w:rsidRDefault="002C6580" w:rsidP="002C6580">
            <w:pPr>
              <w:rPr>
                <w:sz w:val="16"/>
                <w:szCs w:val="16"/>
              </w:rPr>
            </w:pPr>
          </w:p>
          <w:p w14:paraId="4F372824" w14:textId="5B13B0F8" w:rsidR="002C6580" w:rsidRPr="002C6580" w:rsidRDefault="002C6580" w:rsidP="002C6580">
            <w:pPr>
              <w:rPr>
                <w:sz w:val="16"/>
                <w:szCs w:val="16"/>
              </w:rPr>
            </w:pPr>
            <w:r w:rsidRPr="00DA646E">
              <w:rPr>
                <w:b/>
                <w:sz w:val="16"/>
                <w:szCs w:val="16"/>
              </w:rPr>
              <w:t>Keynote Address</w:t>
            </w:r>
            <w:r w:rsidR="00DA646E" w:rsidRPr="00DA646E">
              <w:rPr>
                <w:b/>
                <w:sz w:val="16"/>
                <w:szCs w:val="16"/>
              </w:rPr>
              <w:t>:</w:t>
            </w:r>
            <w:r w:rsidR="00DA646E">
              <w:rPr>
                <w:sz w:val="16"/>
                <w:szCs w:val="16"/>
              </w:rPr>
              <w:t xml:space="preserve"> </w:t>
            </w:r>
            <w:hyperlink r:id="rId24" w:history="1">
              <w:r w:rsidRPr="00EF3D75">
                <w:rPr>
                  <w:rStyle w:val="Hyperlink"/>
                  <w:sz w:val="16"/>
                  <w:szCs w:val="16"/>
                </w:rPr>
                <w:t>Community-engaged Teaching &amp; Learning: An Aspirational Journey</w:t>
              </w:r>
            </w:hyperlink>
          </w:p>
          <w:p w14:paraId="1BB9B1BE" w14:textId="1535EC29" w:rsidR="00330C88" w:rsidRPr="00330C88" w:rsidRDefault="002C6580" w:rsidP="002C6580">
            <w:pPr>
              <w:rPr>
                <w:sz w:val="16"/>
                <w:szCs w:val="16"/>
              </w:rPr>
            </w:pPr>
            <w:r w:rsidRPr="00EF3D75">
              <w:rPr>
                <w:i/>
                <w:sz w:val="16"/>
                <w:szCs w:val="16"/>
              </w:rPr>
              <w:t>Ruth Simons (Lead, Howe Sound Biosphere Region Initiative Society)</w:t>
            </w:r>
          </w:p>
        </w:tc>
      </w:tr>
      <w:tr w:rsidR="00E72C2C" w14:paraId="2A26320B" w14:textId="77777777" w:rsidTr="00D049F6">
        <w:tc>
          <w:tcPr>
            <w:tcW w:w="1435" w:type="dxa"/>
            <w:vAlign w:val="center"/>
          </w:tcPr>
          <w:p w14:paraId="042F517B" w14:textId="2C85B7EB" w:rsidR="00E72C2C" w:rsidRDefault="00E72C2C" w:rsidP="00154DB1">
            <w:pPr>
              <w:jc w:val="center"/>
            </w:pPr>
            <w:r>
              <w:rPr>
                <w:b/>
                <w:sz w:val="16"/>
                <w:szCs w:val="16"/>
              </w:rPr>
              <w:t>10:30–</w:t>
            </w:r>
            <w:r w:rsidRPr="00F34475">
              <w:rPr>
                <w:b/>
                <w:sz w:val="16"/>
                <w:szCs w:val="16"/>
              </w:rPr>
              <w:t>10:45 AM</w:t>
            </w:r>
          </w:p>
        </w:tc>
        <w:tc>
          <w:tcPr>
            <w:tcW w:w="9355" w:type="dxa"/>
            <w:gridSpan w:val="2"/>
          </w:tcPr>
          <w:p w14:paraId="3D561310" w14:textId="5321E120" w:rsidR="00E72C2C" w:rsidRDefault="00E72C2C" w:rsidP="00E424FD">
            <w:r w:rsidRPr="005D7C36">
              <w:rPr>
                <w:b/>
                <w:sz w:val="16"/>
                <w:szCs w:val="16"/>
              </w:rPr>
              <w:t>LB 309</w:t>
            </w:r>
            <w:r>
              <w:rPr>
                <w:b/>
                <w:sz w:val="16"/>
                <w:szCs w:val="16"/>
              </w:rPr>
              <w:t xml:space="preserve"> </w:t>
            </w:r>
            <w:r w:rsidRPr="00143F89">
              <w:rPr>
                <w:i/>
                <w:sz w:val="14"/>
                <w:szCs w:val="14"/>
              </w:rPr>
              <w:t>Mid-Morning Break</w:t>
            </w:r>
          </w:p>
        </w:tc>
      </w:tr>
      <w:tr w:rsidR="00EF3D75" w14:paraId="22E6EE21" w14:textId="77777777" w:rsidTr="00154DB1">
        <w:tc>
          <w:tcPr>
            <w:tcW w:w="1435" w:type="dxa"/>
            <w:vAlign w:val="center"/>
          </w:tcPr>
          <w:p w14:paraId="165A92AF" w14:textId="20ED8073" w:rsidR="00EF3D75" w:rsidRDefault="00EF3D75" w:rsidP="00EF3D75">
            <w:pPr>
              <w:jc w:val="center"/>
            </w:pPr>
            <w:r w:rsidRPr="00F34475">
              <w:rPr>
                <w:b/>
                <w:sz w:val="16"/>
                <w:szCs w:val="16"/>
              </w:rPr>
              <w:t>10:45 –12:15 PM</w:t>
            </w:r>
          </w:p>
        </w:tc>
        <w:tc>
          <w:tcPr>
            <w:tcW w:w="4677" w:type="dxa"/>
          </w:tcPr>
          <w:p w14:paraId="0D157B9A" w14:textId="2EBEB51C" w:rsidR="00EF3D75" w:rsidRDefault="00EF3D75" w:rsidP="00EF3D75">
            <w:pPr>
              <w:keepLines/>
              <w:rPr>
                <w:b/>
                <w:sz w:val="16"/>
                <w:szCs w:val="16"/>
              </w:rPr>
            </w:pPr>
            <w:r w:rsidRPr="00BE039E">
              <w:rPr>
                <w:b/>
                <w:sz w:val="16"/>
                <w:szCs w:val="16"/>
              </w:rPr>
              <w:t>Room: LB 321 – Workshop</w:t>
            </w:r>
          </w:p>
          <w:p w14:paraId="6536C3F1" w14:textId="361850B7" w:rsidR="00330C88" w:rsidRPr="00330C88" w:rsidRDefault="00330C88" w:rsidP="00330C88">
            <w:pPr>
              <w:rPr>
                <w:i/>
                <w:sz w:val="12"/>
                <w:szCs w:val="12"/>
              </w:rPr>
            </w:pPr>
            <w:r>
              <w:rPr>
                <w:i/>
                <w:sz w:val="12"/>
                <w:szCs w:val="12"/>
              </w:rPr>
              <w:t>CTE Host: Bettina Boyle</w:t>
            </w:r>
          </w:p>
          <w:p w14:paraId="0C33875C" w14:textId="77777777" w:rsidR="00EF3D75" w:rsidRDefault="00EF3D75" w:rsidP="00EF3D75">
            <w:pPr>
              <w:rPr>
                <w:sz w:val="16"/>
                <w:szCs w:val="16"/>
              </w:rPr>
            </w:pPr>
          </w:p>
          <w:p w14:paraId="7D44259E" w14:textId="77777777" w:rsidR="00EC442F" w:rsidRDefault="00EC442F" w:rsidP="00EF3D75">
            <w:pPr>
              <w:rPr>
                <w:sz w:val="16"/>
                <w:szCs w:val="16"/>
              </w:rPr>
            </w:pPr>
            <w:r w:rsidRPr="00EC442F">
              <w:rPr>
                <w:sz w:val="16"/>
                <w:szCs w:val="16"/>
              </w:rPr>
              <w:t>Reintegrating Ourselves: Drawing as Collaborative Exploration</w:t>
            </w:r>
          </w:p>
          <w:p w14:paraId="340EA595" w14:textId="77777777" w:rsidR="00EC442F" w:rsidRDefault="00EC442F" w:rsidP="00EF3D75">
            <w:pPr>
              <w:rPr>
                <w:i/>
                <w:sz w:val="14"/>
                <w:szCs w:val="14"/>
              </w:rPr>
            </w:pPr>
            <w:r w:rsidRPr="00EC442F">
              <w:rPr>
                <w:i/>
                <w:sz w:val="14"/>
                <w:szCs w:val="14"/>
              </w:rPr>
              <w:t>Sandra Seekins (Art History)</w:t>
            </w:r>
          </w:p>
          <w:p w14:paraId="5C15B989" w14:textId="66DFD581" w:rsidR="00EF3D75" w:rsidRPr="00905F1B" w:rsidRDefault="00EF3D75" w:rsidP="00EF3D75">
            <w:pPr>
              <w:rPr>
                <w:b/>
                <w:sz w:val="14"/>
                <w:szCs w:val="14"/>
              </w:rPr>
            </w:pPr>
            <w:r w:rsidRPr="00905F1B">
              <w:rPr>
                <w:b/>
                <w:sz w:val="14"/>
                <w:szCs w:val="14"/>
              </w:rPr>
              <w:t>By the end of this session, the participant will:</w:t>
            </w:r>
          </w:p>
          <w:p w14:paraId="487B9243" w14:textId="797EFCE1" w:rsidR="00EF3D75" w:rsidRPr="00905F1B" w:rsidRDefault="002F07E1" w:rsidP="00EF3D75">
            <w:pPr>
              <w:pStyle w:val="ListParagraph"/>
              <w:numPr>
                <w:ilvl w:val="0"/>
                <w:numId w:val="3"/>
              </w:numPr>
              <w:rPr>
                <w:b/>
                <w:sz w:val="14"/>
                <w:szCs w:val="14"/>
              </w:rPr>
            </w:pPr>
            <w:r w:rsidRPr="002F07E1">
              <w:rPr>
                <w:sz w:val="14"/>
                <w:szCs w:val="14"/>
              </w:rPr>
              <w:t>work/play/think/dialogue collectively using drawing as their means of exploration.</w:t>
            </w:r>
          </w:p>
          <w:p w14:paraId="47A6F7D8" w14:textId="77777777" w:rsidR="00EF3D75" w:rsidRPr="00905F1B" w:rsidRDefault="00EF3D75" w:rsidP="00EF3D75">
            <w:pPr>
              <w:rPr>
                <w:b/>
                <w:sz w:val="14"/>
                <w:szCs w:val="14"/>
              </w:rPr>
            </w:pPr>
            <w:r w:rsidRPr="00905F1B">
              <w:rPr>
                <w:b/>
                <w:sz w:val="14"/>
                <w:szCs w:val="14"/>
              </w:rPr>
              <w:t>Session Summary:</w:t>
            </w:r>
          </w:p>
          <w:p w14:paraId="2BBA1061" w14:textId="5F6A3571" w:rsidR="00EF3D75" w:rsidRDefault="00A75ED6" w:rsidP="00EF3D75">
            <w:r w:rsidRPr="00A75ED6">
              <w:rPr>
                <w:sz w:val="14"/>
                <w:szCs w:val="14"/>
              </w:rPr>
              <w:t>Is there a way to reintegrate ourselves into communities given the social upheavals of Covid-19? How can drawing facilitate a sense of togetherness, creative exploration and problem-solving? After a brief introduction to this topic, the workshop will engage participants in collaborative drawing exercises that encourage us to expand our perceptions of drawing.</w:t>
            </w:r>
          </w:p>
        </w:tc>
        <w:tc>
          <w:tcPr>
            <w:tcW w:w="4678" w:type="dxa"/>
          </w:tcPr>
          <w:p w14:paraId="018AE0E4" w14:textId="5DDD3BDE" w:rsidR="00EF3D75" w:rsidRDefault="00EF3D75" w:rsidP="00EF3D75">
            <w:pPr>
              <w:keepLines/>
              <w:rPr>
                <w:b/>
                <w:sz w:val="16"/>
                <w:szCs w:val="16"/>
              </w:rPr>
            </w:pPr>
            <w:r w:rsidRPr="004F09FB">
              <w:rPr>
                <w:b/>
                <w:sz w:val="16"/>
                <w:szCs w:val="16"/>
              </w:rPr>
              <w:t>Room: LB 322</w:t>
            </w:r>
          </w:p>
          <w:p w14:paraId="4F39CC63" w14:textId="73706500" w:rsidR="00330C88" w:rsidRPr="00330C88" w:rsidRDefault="00330C88" w:rsidP="00330C88">
            <w:pPr>
              <w:rPr>
                <w:i/>
                <w:sz w:val="12"/>
                <w:szCs w:val="12"/>
              </w:rPr>
            </w:pPr>
            <w:r w:rsidRPr="00330C88">
              <w:rPr>
                <w:i/>
                <w:sz w:val="12"/>
                <w:szCs w:val="12"/>
              </w:rPr>
              <w:t xml:space="preserve">CTE Host: </w:t>
            </w:r>
            <w:r w:rsidR="002449B0">
              <w:rPr>
                <w:i/>
                <w:sz w:val="12"/>
                <w:szCs w:val="12"/>
              </w:rPr>
              <w:t>Barry Magrill, Frank Fucile</w:t>
            </w:r>
          </w:p>
          <w:p w14:paraId="47E23CCE" w14:textId="77777777" w:rsidR="00EF3D75" w:rsidRDefault="00EF3D75" w:rsidP="00EF3D75">
            <w:pPr>
              <w:keepLines/>
              <w:rPr>
                <w:sz w:val="14"/>
                <w:szCs w:val="14"/>
              </w:rPr>
            </w:pPr>
          </w:p>
          <w:p w14:paraId="4D438A98" w14:textId="62AB7FF7" w:rsidR="00EF3D75" w:rsidRDefault="00EF3D75" w:rsidP="00EF3D75">
            <w:pPr>
              <w:keepLines/>
              <w:rPr>
                <w:sz w:val="16"/>
                <w:szCs w:val="16"/>
              </w:rPr>
            </w:pPr>
            <w:r w:rsidRPr="004A4BCA">
              <w:rPr>
                <w:sz w:val="16"/>
                <w:szCs w:val="16"/>
              </w:rPr>
              <w:t>(</w:t>
            </w:r>
            <w:r w:rsidRPr="004A4BCA">
              <w:rPr>
                <w:b/>
                <w:sz w:val="16"/>
                <w:szCs w:val="16"/>
              </w:rPr>
              <w:t>Presentation #1</w:t>
            </w:r>
            <w:r w:rsidR="00EC442F">
              <w:rPr>
                <w:b/>
                <w:sz w:val="16"/>
                <w:szCs w:val="16"/>
              </w:rPr>
              <w:t xml:space="preserve"> – Mixed Delivery</w:t>
            </w:r>
            <w:r w:rsidRPr="004A4BCA">
              <w:rPr>
                <w:sz w:val="16"/>
                <w:szCs w:val="16"/>
              </w:rPr>
              <w:t xml:space="preserve">) - </w:t>
            </w:r>
            <w:r w:rsidR="000704BB" w:rsidRPr="000704BB">
              <w:rPr>
                <w:sz w:val="16"/>
                <w:szCs w:val="16"/>
              </w:rPr>
              <w:t>Community Engagement for EAP Students</w:t>
            </w:r>
          </w:p>
          <w:p w14:paraId="68591EFD" w14:textId="44869D86" w:rsidR="00CD7C93" w:rsidRPr="00CD7C93" w:rsidRDefault="00CD7C93" w:rsidP="00CD7C93">
            <w:pPr>
              <w:keepLines/>
              <w:rPr>
                <w:i/>
                <w:sz w:val="14"/>
                <w:szCs w:val="14"/>
              </w:rPr>
            </w:pPr>
            <w:r w:rsidRPr="00CD7C93">
              <w:rPr>
                <w:i/>
                <w:sz w:val="14"/>
                <w:szCs w:val="14"/>
              </w:rPr>
              <w:t>Carrie Jung (EAP), Bradley Bates (EAP), Nicholas Jennings (EAP)</w:t>
            </w:r>
          </w:p>
          <w:p w14:paraId="4D80FB1D" w14:textId="77777777" w:rsidR="00CD7C93" w:rsidRPr="00905F1B" w:rsidRDefault="00CD7C93" w:rsidP="00CD7C93">
            <w:pPr>
              <w:rPr>
                <w:b/>
                <w:sz w:val="14"/>
                <w:szCs w:val="14"/>
              </w:rPr>
            </w:pPr>
            <w:r w:rsidRPr="00905F1B">
              <w:rPr>
                <w:b/>
                <w:sz w:val="14"/>
                <w:szCs w:val="14"/>
              </w:rPr>
              <w:t>By the end of this session, the participant will:</w:t>
            </w:r>
          </w:p>
          <w:p w14:paraId="4BDCA890" w14:textId="2A247AA4" w:rsidR="00260758" w:rsidRPr="00260758" w:rsidRDefault="00260758" w:rsidP="00260758">
            <w:pPr>
              <w:pStyle w:val="ListParagraph"/>
              <w:numPr>
                <w:ilvl w:val="0"/>
                <w:numId w:val="3"/>
              </w:numPr>
              <w:rPr>
                <w:sz w:val="14"/>
                <w:szCs w:val="14"/>
              </w:rPr>
            </w:pPr>
            <w:r w:rsidRPr="00260758">
              <w:rPr>
                <w:sz w:val="14"/>
                <w:szCs w:val="14"/>
              </w:rPr>
              <w:t>gain insight into the diversity of learning opportunities that students in the EAP department engage in.</w:t>
            </w:r>
          </w:p>
          <w:p w14:paraId="6B3B71F4" w14:textId="32CF9493" w:rsidR="00260758" w:rsidRPr="00260758" w:rsidRDefault="00260758" w:rsidP="00260758">
            <w:pPr>
              <w:pStyle w:val="ListParagraph"/>
              <w:numPr>
                <w:ilvl w:val="0"/>
                <w:numId w:val="3"/>
              </w:numPr>
              <w:rPr>
                <w:sz w:val="14"/>
                <w:szCs w:val="14"/>
              </w:rPr>
            </w:pPr>
            <w:r w:rsidRPr="00260758">
              <w:rPr>
                <w:sz w:val="14"/>
                <w:szCs w:val="14"/>
              </w:rPr>
              <w:t xml:space="preserve">celebrate the commitment of EAP students to participate in and contribute to their </w:t>
            </w:r>
            <w:proofErr w:type="gramStart"/>
            <w:r w:rsidRPr="00260758">
              <w:rPr>
                <w:sz w:val="14"/>
                <w:szCs w:val="14"/>
              </w:rPr>
              <w:t>newly-adopted</w:t>
            </w:r>
            <w:proofErr w:type="gramEnd"/>
            <w:r w:rsidRPr="00260758">
              <w:rPr>
                <w:sz w:val="14"/>
                <w:szCs w:val="14"/>
              </w:rPr>
              <w:t xml:space="preserve"> home.</w:t>
            </w:r>
          </w:p>
          <w:p w14:paraId="628F8F15" w14:textId="631CF470" w:rsidR="00260758" w:rsidRPr="00260758" w:rsidRDefault="00260758" w:rsidP="00260758">
            <w:pPr>
              <w:pStyle w:val="ListParagraph"/>
              <w:numPr>
                <w:ilvl w:val="0"/>
                <w:numId w:val="3"/>
              </w:numPr>
              <w:rPr>
                <w:sz w:val="14"/>
                <w:szCs w:val="14"/>
              </w:rPr>
            </w:pPr>
            <w:r w:rsidRPr="00260758">
              <w:rPr>
                <w:sz w:val="14"/>
                <w:szCs w:val="14"/>
              </w:rPr>
              <w:t xml:space="preserve">discuss the challenges and benefits that non-native </w:t>
            </w:r>
            <w:proofErr w:type="gramStart"/>
            <w:r w:rsidRPr="00260758">
              <w:rPr>
                <w:sz w:val="14"/>
                <w:szCs w:val="14"/>
              </w:rPr>
              <w:t>English speaking</w:t>
            </w:r>
            <w:proofErr w:type="gramEnd"/>
            <w:r w:rsidRPr="00260758">
              <w:rPr>
                <w:sz w:val="14"/>
                <w:szCs w:val="14"/>
              </w:rPr>
              <w:t xml:space="preserve"> students experience when encouraged to participate in activities/events outside of their comfort zone.</w:t>
            </w:r>
          </w:p>
          <w:p w14:paraId="5614B03F" w14:textId="34BA5AFA" w:rsidR="00260758" w:rsidRPr="00260758" w:rsidRDefault="00260758" w:rsidP="00260758">
            <w:pPr>
              <w:numPr>
                <w:ilvl w:val="0"/>
                <w:numId w:val="3"/>
              </w:numPr>
              <w:rPr>
                <w:b/>
                <w:sz w:val="14"/>
                <w:szCs w:val="14"/>
              </w:rPr>
            </w:pPr>
            <w:r w:rsidRPr="00260758">
              <w:rPr>
                <w:sz w:val="14"/>
                <w:szCs w:val="14"/>
              </w:rPr>
              <w:t>share ideas with our CE committee and EAP department to further develop CE programs at CapU.</w:t>
            </w:r>
          </w:p>
          <w:p w14:paraId="553AFE7A" w14:textId="4CB85153" w:rsidR="00CD7C93" w:rsidRPr="00905F1B" w:rsidRDefault="00CD7C93" w:rsidP="00260758">
            <w:pPr>
              <w:rPr>
                <w:b/>
                <w:sz w:val="14"/>
                <w:szCs w:val="14"/>
              </w:rPr>
            </w:pPr>
            <w:r w:rsidRPr="00905F1B">
              <w:rPr>
                <w:b/>
                <w:sz w:val="14"/>
                <w:szCs w:val="14"/>
              </w:rPr>
              <w:t>Session Summary:</w:t>
            </w:r>
          </w:p>
          <w:p w14:paraId="1C8B4D2D" w14:textId="0DC012B4" w:rsidR="00CD7C93" w:rsidRDefault="00260758" w:rsidP="00CD7C93">
            <w:pPr>
              <w:keepLines/>
              <w:rPr>
                <w:sz w:val="14"/>
                <w:szCs w:val="14"/>
              </w:rPr>
            </w:pPr>
            <w:r w:rsidRPr="00260758">
              <w:rPr>
                <w:sz w:val="14"/>
                <w:szCs w:val="14"/>
              </w:rPr>
              <w:t xml:space="preserve">Community Engagement (CE) for non-native </w:t>
            </w:r>
            <w:proofErr w:type="gramStart"/>
            <w:r w:rsidRPr="00260758">
              <w:rPr>
                <w:sz w:val="14"/>
                <w:szCs w:val="14"/>
              </w:rPr>
              <w:t>English speaking</w:t>
            </w:r>
            <w:proofErr w:type="gramEnd"/>
            <w:r w:rsidRPr="00260758">
              <w:rPr>
                <w:sz w:val="14"/>
                <w:szCs w:val="14"/>
              </w:rPr>
              <w:t xml:space="preserve"> students means opportunities to improve their English language skills, experience Canadian workplace environments, create social and professional networks, and contribute to the community. This workshop will introduce the EAP depart</w:t>
            </w:r>
            <w:r>
              <w:rPr>
                <w:sz w:val="14"/>
                <w:szCs w:val="14"/>
              </w:rPr>
              <w:t xml:space="preserve">ment's CE program and describe </w:t>
            </w:r>
            <w:r w:rsidRPr="00260758">
              <w:rPr>
                <w:sz w:val="14"/>
                <w:szCs w:val="14"/>
              </w:rPr>
              <w:t xml:space="preserve">activities and volunteer opportunities our students have participated in both before and during the COVID-pandemic. We will share photos and testimonials from students and highlight the Rick Berwick Community Spirit Award, which recognizes one student annually for their volunteerism. We will also describe future plans and </w:t>
            </w:r>
            <w:proofErr w:type="gramStart"/>
            <w:r w:rsidRPr="00260758">
              <w:rPr>
                <w:sz w:val="14"/>
                <w:szCs w:val="14"/>
              </w:rPr>
              <w:t>goals, and</w:t>
            </w:r>
            <w:proofErr w:type="gramEnd"/>
            <w:r w:rsidRPr="00260758">
              <w:rPr>
                <w:sz w:val="14"/>
                <w:szCs w:val="14"/>
              </w:rPr>
              <w:t xml:space="preserve"> discuss with participants ways they can develop similar opportunities.</w:t>
            </w:r>
          </w:p>
          <w:p w14:paraId="241100F0" w14:textId="77777777" w:rsidR="00260758" w:rsidRPr="00D113B1" w:rsidRDefault="00260758" w:rsidP="00CD7C93">
            <w:pPr>
              <w:keepLines/>
              <w:rPr>
                <w:sz w:val="14"/>
                <w:szCs w:val="14"/>
              </w:rPr>
            </w:pPr>
          </w:p>
          <w:p w14:paraId="4050EB48" w14:textId="31D301B6" w:rsidR="00EF3D75" w:rsidRDefault="00EF3D75" w:rsidP="00EF3D75">
            <w:pPr>
              <w:keepLines/>
              <w:rPr>
                <w:sz w:val="16"/>
                <w:szCs w:val="16"/>
              </w:rPr>
            </w:pPr>
            <w:r w:rsidRPr="004A4BCA">
              <w:rPr>
                <w:sz w:val="16"/>
                <w:szCs w:val="16"/>
              </w:rPr>
              <w:t>(</w:t>
            </w:r>
            <w:r>
              <w:rPr>
                <w:b/>
                <w:sz w:val="16"/>
                <w:szCs w:val="16"/>
              </w:rPr>
              <w:t>Presentation #2</w:t>
            </w:r>
            <w:r w:rsidRPr="004A4BCA">
              <w:rPr>
                <w:sz w:val="16"/>
                <w:szCs w:val="16"/>
              </w:rPr>
              <w:t xml:space="preserve">) - </w:t>
            </w:r>
            <w:r w:rsidR="00CD7C93" w:rsidRPr="00CD7C93">
              <w:rPr>
                <w:sz w:val="16"/>
                <w:szCs w:val="16"/>
              </w:rPr>
              <w:t>Planning, Applying and Evaluating course-specific impacts on community</w:t>
            </w:r>
          </w:p>
          <w:p w14:paraId="429E2FD5" w14:textId="77777777" w:rsidR="00CD7C93" w:rsidRDefault="00CD7C93" w:rsidP="00EF3D75">
            <w:pPr>
              <w:rPr>
                <w:i/>
                <w:sz w:val="14"/>
                <w:szCs w:val="14"/>
              </w:rPr>
            </w:pPr>
            <w:r w:rsidRPr="00CD7C93">
              <w:rPr>
                <w:i/>
                <w:sz w:val="14"/>
                <w:szCs w:val="14"/>
              </w:rPr>
              <w:t>Nazmi Kamal (Tourism Management)</w:t>
            </w:r>
          </w:p>
          <w:p w14:paraId="0733A01D" w14:textId="2F96AE01" w:rsidR="00EF3D75" w:rsidRPr="00905F1B" w:rsidRDefault="00EF3D75" w:rsidP="00EF3D75">
            <w:pPr>
              <w:rPr>
                <w:b/>
                <w:sz w:val="14"/>
                <w:szCs w:val="14"/>
              </w:rPr>
            </w:pPr>
            <w:r w:rsidRPr="00905F1B">
              <w:rPr>
                <w:b/>
                <w:sz w:val="14"/>
                <w:szCs w:val="14"/>
              </w:rPr>
              <w:t>By the end of this session, the participant will:</w:t>
            </w:r>
          </w:p>
          <w:p w14:paraId="4F8D0866" w14:textId="30D92A07" w:rsidR="00260758" w:rsidRPr="00260758" w:rsidRDefault="00C07E91" w:rsidP="00260758">
            <w:pPr>
              <w:pStyle w:val="ListParagraph"/>
              <w:numPr>
                <w:ilvl w:val="0"/>
                <w:numId w:val="3"/>
              </w:numPr>
              <w:rPr>
                <w:sz w:val="14"/>
                <w:szCs w:val="14"/>
              </w:rPr>
            </w:pPr>
            <w:r>
              <w:rPr>
                <w:sz w:val="14"/>
                <w:szCs w:val="14"/>
              </w:rPr>
              <w:t>i</w:t>
            </w:r>
            <w:r w:rsidR="00260758" w:rsidRPr="00260758">
              <w:rPr>
                <w:sz w:val="14"/>
                <w:szCs w:val="14"/>
              </w:rPr>
              <w:t>dentify ways in which they can support their communities.</w:t>
            </w:r>
          </w:p>
          <w:p w14:paraId="708816BB" w14:textId="793A4B03" w:rsidR="00260758" w:rsidRPr="00260758" w:rsidRDefault="00C07E91" w:rsidP="00260758">
            <w:pPr>
              <w:pStyle w:val="ListParagraph"/>
              <w:numPr>
                <w:ilvl w:val="0"/>
                <w:numId w:val="3"/>
              </w:numPr>
              <w:rPr>
                <w:sz w:val="14"/>
                <w:szCs w:val="14"/>
              </w:rPr>
            </w:pPr>
            <w:r>
              <w:rPr>
                <w:sz w:val="14"/>
                <w:szCs w:val="14"/>
              </w:rPr>
              <w:t>f</w:t>
            </w:r>
            <w:r w:rsidR="00260758" w:rsidRPr="00260758">
              <w:rPr>
                <w:sz w:val="14"/>
                <w:szCs w:val="14"/>
              </w:rPr>
              <w:t>ind ways to engage students in creative relationships with the community.</w:t>
            </w:r>
          </w:p>
          <w:p w14:paraId="6292324E" w14:textId="4795E014" w:rsidR="00EF3D75" w:rsidRPr="00905F1B" w:rsidRDefault="00C07E91" w:rsidP="00260758">
            <w:pPr>
              <w:pStyle w:val="ListParagraph"/>
              <w:numPr>
                <w:ilvl w:val="0"/>
                <w:numId w:val="3"/>
              </w:numPr>
              <w:rPr>
                <w:b/>
                <w:sz w:val="14"/>
                <w:szCs w:val="14"/>
              </w:rPr>
            </w:pPr>
            <w:r>
              <w:rPr>
                <w:sz w:val="14"/>
                <w:szCs w:val="14"/>
              </w:rPr>
              <w:t>m</w:t>
            </w:r>
            <w:r w:rsidR="00260758" w:rsidRPr="00260758">
              <w:rPr>
                <w:sz w:val="14"/>
                <w:szCs w:val="14"/>
              </w:rPr>
              <w:t>aximize the "social and economic" impacts of their courses.</w:t>
            </w:r>
          </w:p>
          <w:p w14:paraId="1DA0B5E7" w14:textId="77777777" w:rsidR="00EF3D75" w:rsidRPr="00905F1B" w:rsidRDefault="00EF3D75" w:rsidP="00EF3D75">
            <w:pPr>
              <w:rPr>
                <w:b/>
                <w:sz w:val="14"/>
                <w:szCs w:val="14"/>
              </w:rPr>
            </w:pPr>
            <w:r w:rsidRPr="00905F1B">
              <w:rPr>
                <w:b/>
                <w:sz w:val="14"/>
                <w:szCs w:val="14"/>
              </w:rPr>
              <w:t>Session Summary:</w:t>
            </w:r>
          </w:p>
          <w:p w14:paraId="1C1313AF" w14:textId="456F06E3" w:rsidR="00EF3D75" w:rsidRDefault="00260758" w:rsidP="00EF3D75">
            <w:r w:rsidRPr="00260758">
              <w:rPr>
                <w:sz w:val="14"/>
                <w:szCs w:val="14"/>
              </w:rPr>
              <w:t xml:space="preserve">Over the past two years, I have spent a lot of time with students outside the classroom that has changed my perspective. I am now trying to create intentional impact by embedding specific activities that not only measure student academic achievement, but also, their impacts on community. Donations, volunteering, NGO support, </w:t>
            </w:r>
            <w:proofErr w:type="gramStart"/>
            <w:r w:rsidRPr="00260758">
              <w:rPr>
                <w:sz w:val="14"/>
                <w:szCs w:val="14"/>
              </w:rPr>
              <w:t>research</w:t>
            </w:r>
            <w:proofErr w:type="gramEnd"/>
            <w:r w:rsidRPr="00260758">
              <w:rPr>
                <w:sz w:val="14"/>
                <w:szCs w:val="14"/>
              </w:rPr>
              <w:t xml:space="preserve"> and field trips, are some of the tools I have used to help me address this area of interest. This presentation will discuss the rationale for these choices and how to successfully embed these types of activities in your courses, with the result being that the instructor and students can benefit by seeing how the classroom extends into the lives and experiences of our community.</w:t>
            </w:r>
          </w:p>
        </w:tc>
      </w:tr>
      <w:tr w:rsidR="00E72C2C" w14:paraId="350CF12A" w14:textId="77777777" w:rsidTr="00D049F6">
        <w:tc>
          <w:tcPr>
            <w:tcW w:w="1435" w:type="dxa"/>
            <w:vAlign w:val="center"/>
          </w:tcPr>
          <w:p w14:paraId="3CE67547" w14:textId="1FEF5745" w:rsidR="00E72C2C" w:rsidRPr="00F34475" w:rsidRDefault="00E72C2C" w:rsidP="00154DB1">
            <w:pPr>
              <w:jc w:val="center"/>
              <w:rPr>
                <w:b/>
                <w:sz w:val="16"/>
                <w:szCs w:val="16"/>
              </w:rPr>
            </w:pPr>
            <w:r w:rsidRPr="00F34475">
              <w:rPr>
                <w:b/>
                <w:sz w:val="16"/>
                <w:szCs w:val="16"/>
              </w:rPr>
              <w:t>12:15 – 1:00 PM</w:t>
            </w:r>
          </w:p>
        </w:tc>
        <w:tc>
          <w:tcPr>
            <w:tcW w:w="9355" w:type="dxa"/>
            <w:gridSpan w:val="2"/>
          </w:tcPr>
          <w:p w14:paraId="2F719FD1" w14:textId="52E385F3" w:rsidR="00E72C2C" w:rsidRDefault="00E72C2C" w:rsidP="00E424FD">
            <w:pPr>
              <w:keepLines/>
            </w:pPr>
            <w:r w:rsidRPr="00400634">
              <w:rPr>
                <w:b/>
                <w:sz w:val="16"/>
                <w:szCs w:val="16"/>
              </w:rPr>
              <w:t>LB 309</w:t>
            </w:r>
            <w:r>
              <w:rPr>
                <w:b/>
                <w:sz w:val="16"/>
                <w:szCs w:val="16"/>
              </w:rPr>
              <w:t xml:space="preserve"> </w:t>
            </w:r>
            <w:r w:rsidR="00685DE6" w:rsidRPr="00A9364C">
              <w:rPr>
                <w:i/>
                <w:sz w:val="14"/>
                <w:szCs w:val="14"/>
              </w:rPr>
              <w:t>Cate</w:t>
            </w:r>
            <w:r w:rsidR="00685DE6">
              <w:rPr>
                <w:i/>
                <w:sz w:val="14"/>
                <w:szCs w:val="14"/>
              </w:rPr>
              <w:t>red l</w:t>
            </w:r>
            <w:r w:rsidR="00685DE6" w:rsidRPr="00A9364C">
              <w:rPr>
                <w:i/>
                <w:sz w:val="14"/>
                <w:szCs w:val="14"/>
              </w:rPr>
              <w:t>unch courtesy</w:t>
            </w:r>
            <w:r w:rsidR="00685DE6">
              <w:rPr>
                <w:i/>
                <w:sz w:val="14"/>
                <w:szCs w:val="14"/>
              </w:rPr>
              <w:t xml:space="preserve"> Office of the VP Academic &amp; Provost</w:t>
            </w:r>
          </w:p>
        </w:tc>
      </w:tr>
      <w:tr w:rsidR="008A3AD1" w14:paraId="69C2D893" w14:textId="77777777" w:rsidTr="00154DB1">
        <w:tc>
          <w:tcPr>
            <w:tcW w:w="1435" w:type="dxa"/>
            <w:vAlign w:val="center"/>
          </w:tcPr>
          <w:p w14:paraId="2DC4E408" w14:textId="3BF3B042" w:rsidR="008A3AD1" w:rsidRPr="00F34475" w:rsidRDefault="008A3AD1" w:rsidP="008A3AD1">
            <w:pPr>
              <w:jc w:val="center"/>
              <w:rPr>
                <w:b/>
                <w:sz w:val="16"/>
                <w:szCs w:val="16"/>
              </w:rPr>
            </w:pPr>
            <w:r w:rsidRPr="00F34475">
              <w:rPr>
                <w:b/>
                <w:sz w:val="16"/>
                <w:szCs w:val="16"/>
              </w:rPr>
              <w:t>1:00 – 2:30 PM</w:t>
            </w:r>
          </w:p>
        </w:tc>
        <w:tc>
          <w:tcPr>
            <w:tcW w:w="4677" w:type="dxa"/>
          </w:tcPr>
          <w:p w14:paraId="31654143" w14:textId="39DFB40D" w:rsidR="008A3AD1" w:rsidRDefault="008A3AD1" w:rsidP="008A3AD1">
            <w:pPr>
              <w:keepLines/>
              <w:rPr>
                <w:b/>
                <w:sz w:val="16"/>
                <w:szCs w:val="16"/>
              </w:rPr>
            </w:pPr>
            <w:r w:rsidRPr="00BE039E">
              <w:rPr>
                <w:b/>
                <w:sz w:val="16"/>
                <w:szCs w:val="16"/>
              </w:rPr>
              <w:t>Room: LB 321 – Workshop</w:t>
            </w:r>
          </w:p>
          <w:p w14:paraId="7FEC2E5F" w14:textId="2A076B63" w:rsidR="002449B0" w:rsidRPr="00330C88" w:rsidRDefault="002449B0" w:rsidP="002449B0">
            <w:pPr>
              <w:rPr>
                <w:i/>
                <w:sz w:val="12"/>
                <w:szCs w:val="12"/>
              </w:rPr>
            </w:pPr>
            <w:r w:rsidRPr="00330C88">
              <w:rPr>
                <w:i/>
                <w:sz w:val="12"/>
                <w:szCs w:val="12"/>
              </w:rPr>
              <w:t>CTE Host: B</w:t>
            </w:r>
            <w:r>
              <w:rPr>
                <w:i/>
                <w:sz w:val="12"/>
                <w:szCs w:val="12"/>
              </w:rPr>
              <w:t>arry Magrill</w:t>
            </w:r>
          </w:p>
          <w:p w14:paraId="1485750B" w14:textId="77777777" w:rsidR="008A3AD1" w:rsidRDefault="008A3AD1" w:rsidP="008A3AD1">
            <w:pPr>
              <w:rPr>
                <w:sz w:val="16"/>
                <w:szCs w:val="16"/>
              </w:rPr>
            </w:pPr>
          </w:p>
          <w:p w14:paraId="5EE7E855" w14:textId="3FCD994A" w:rsidR="008A3AD1" w:rsidRDefault="008A3AD1" w:rsidP="008A3AD1">
            <w:pPr>
              <w:rPr>
                <w:sz w:val="16"/>
                <w:szCs w:val="16"/>
              </w:rPr>
            </w:pPr>
            <w:r w:rsidRPr="008A3AD1">
              <w:rPr>
                <w:sz w:val="16"/>
                <w:szCs w:val="16"/>
              </w:rPr>
              <w:t xml:space="preserve">Planning a </w:t>
            </w:r>
            <w:proofErr w:type="gramStart"/>
            <w:r w:rsidRPr="008A3AD1">
              <w:rPr>
                <w:sz w:val="16"/>
                <w:szCs w:val="16"/>
              </w:rPr>
              <w:t>Community</w:t>
            </w:r>
            <w:proofErr w:type="gramEnd"/>
            <w:r w:rsidRPr="008A3AD1">
              <w:rPr>
                <w:sz w:val="16"/>
                <w:szCs w:val="16"/>
              </w:rPr>
              <w:t>-engaged course: Learning from the first offering of "INTS 110: Making Change - Regional Research and Action"</w:t>
            </w:r>
          </w:p>
          <w:p w14:paraId="01C8EDB5" w14:textId="36B84D1F" w:rsidR="008A3AD1" w:rsidRDefault="008A3AD1" w:rsidP="008A3AD1">
            <w:pPr>
              <w:rPr>
                <w:i/>
                <w:sz w:val="14"/>
                <w:szCs w:val="14"/>
              </w:rPr>
            </w:pPr>
            <w:r>
              <w:rPr>
                <w:i/>
                <w:sz w:val="14"/>
                <w:szCs w:val="14"/>
              </w:rPr>
              <w:t xml:space="preserve">Sabrina Cornish (STEM), Danielle Wills (STEM), Tong Chow (Humanities), Brian Ganter (MOPA), </w:t>
            </w:r>
            <w:r w:rsidRPr="008A3AD1">
              <w:rPr>
                <w:i/>
                <w:sz w:val="14"/>
                <w:szCs w:val="14"/>
              </w:rPr>
              <w:t xml:space="preserve">Cassidy </w:t>
            </w:r>
            <w:proofErr w:type="spellStart"/>
            <w:r w:rsidRPr="008A3AD1">
              <w:rPr>
                <w:i/>
                <w:sz w:val="14"/>
                <w:szCs w:val="14"/>
              </w:rPr>
              <w:t>Picke</w:t>
            </w:r>
            <w:r>
              <w:rPr>
                <w:i/>
                <w:sz w:val="14"/>
                <w:szCs w:val="14"/>
              </w:rPr>
              <w:t>n</w:t>
            </w:r>
            <w:proofErr w:type="spellEnd"/>
            <w:r>
              <w:rPr>
                <w:i/>
                <w:sz w:val="14"/>
                <w:szCs w:val="14"/>
              </w:rPr>
              <w:t xml:space="preserve"> (Interdisciplinary Studies), </w:t>
            </w:r>
            <w:r w:rsidRPr="008A3AD1">
              <w:rPr>
                <w:i/>
                <w:sz w:val="14"/>
                <w:szCs w:val="14"/>
              </w:rPr>
              <w:t>Ruth Simons (Howe Sound Biosp</w:t>
            </w:r>
            <w:r>
              <w:rPr>
                <w:i/>
                <w:sz w:val="14"/>
                <w:szCs w:val="14"/>
              </w:rPr>
              <w:t>here Region Initiative Society)</w:t>
            </w:r>
            <w:r w:rsidR="00464400">
              <w:rPr>
                <w:i/>
                <w:sz w:val="14"/>
                <w:szCs w:val="14"/>
              </w:rPr>
              <w:t xml:space="preserve">, </w:t>
            </w:r>
            <w:r w:rsidRPr="008A3AD1">
              <w:rPr>
                <w:i/>
                <w:sz w:val="14"/>
                <w:szCs w:val="14"/>
              </w:rPr>
              <w:t>Amir Amiraslani (STEM)</w:t>
            </w:r>
          </w:p>
          <w:p w14:paraId="1453F0A7" w14:textId="77777777" w:rsidR="008A3AD1" w:rsidRPr="00905F1B" w:rsidRDefault="008A3AD1" w:rsidP="008A3AD1">
            <w:pPr>
              <w:rPr>
                <w:b/>
                <w:sz w:val="14"/>
                <w:szCs w:val="14"/>
              </w:rPr>
            </w:pPr>
            <w:r w:rsidRPr="00905F1B">
              <w:rPr>
                <w:b/>
                <w:sz w:val="14"/>
                <w:szCs w:val="14"/>
              </w:rPr>
              <w:t>By the end of this session, the participant will:</w:t>
            </w:r>
          </w:p>
          <w:p w14:paraId="367B0D73" w14:textId="3C049820" w:rsidR="00756628" w:rsidRPr="00756628" w:rsidRDefault="00756628" w:rsidP="00756628">
            <w:pPr>
              <w:pStyle w:val="ListParagraph"/>
              <w:numPr>
                <w:ilvl w:val="0"/>
                <w:numId w:val="4"/>
              </w:numPr>
              <w:rPr>
                <w:sz w:val="14"/>
                <w:szCs w:val="14"/>
              </w:rPr>
            </w:pPr>
            <w:r w:rsidRPr="00756628">
              <w:rPr>
                <w:sz w:val="14"/>
                <w:szCs w:val="14"/>
              </w:rPr>
              <w:t>identify strengths and weaknesses of the proposed approach.</w:t>
            </w:r>
          </w:p>
          <w:p w14:paraId="29BFC21B" w14:textId="7F4AFC59" w:rsidR="00756628" w:rsidRPr="00756628" w:rsidRDefault="00756628" w:rsidP="00756628">
            <w:pPr>
              <w:pStyle w:val="ListParagraph"/>
              <w:numPr>
                <w:ilvl w:val="0"/>
                <w:numId w:val="4"/>
              </w:numPr>
              <w:rPr>
                <w:sz w:val="14"/>
                <w:szCs w:val="14"/>
              </w:rPr>
            </w:pPr>
            <w:r w:rsidRPr="00756628">
              <w:rPr>
                <w:sz w:val="14"/>
                <w:szCs w:val="14"/>
              </w:rPr>
              <w:t xml:space="preserve">analyze the course through the lens of problem-based learning techniques. </w:t>
            </w:r>
          </w:p>
          <w:p w14:paraId="3C864AAB" w14:textId="29459495" w:rsidR="00756628" w:rsidRPr="00756628" w:rsidRDefault="00756628" w:rsidP="00756628">
            <w:pPr>
              <w:pStyle w:val="ListParagraph"/>
              <w:numPr>
                <w:ilvl w:val="0"/>
                <w:numId w:val="4"/>
              </w:numPr>
              <w:rPr>
                <w:sz w:val="14"/>
                <w:szCs w:val="14"/>
              </w:rPr>
            </w:pPr>
            <w:r w:rsidRPr="00756628">
              <w:rPr>
                <w:sz w:val="14"/>
                <w:szCs w:val="14"/>
              </w:rPr>
              <w:t>recommend some best practices for the pilot offering of the course.</w:t>
            </w:r>
          </w:p>
          <w:p w14:paraId="7343FD7A" w14:textId="5C1D6564" w:rsidR="008A3AD1" w:rsidRPr="00905F1B" w:rsidRDefault="00756628" w:rsidP="00756628">
            <w:pPr>
              <w:pStyle w:val="ListParagraph"/>
              <w:numPr>
                <w:ilvl w:val="0"/>
                <w:numId w:val="4"/>
              </w:numPr>
              <w:rPr>
                <w:b/>
                <w:sz w:val="14"/>
                <w:szCs w:val="14"/>
              </w:rPr>
            </w:pPr>
            <w:r w:rsidRPr="00756628">
              <w:rPr>
                <w:sz w:val="14"/>
                <w:szCs w:val="14"/>
              </w:rPr>
              <w:lastRenderedPageBreak/>
              <w:t xml:space="preserve">potentially create courses </w:t>
            </w:r>
            <w:proofErr w:type="gramStart"/>
            <w:r w:rsidRPr="00756628">
              <w:rPr>
                <w:sz w:val="14"/>
                <w:szCs w:val="14"/>
              </w:rPr>
              <w:t>similar to</w:t>
            </w:r>
            <w:proofErr w:type="gramEnd"/>
            <w:r w:rsidRPr="00756628">
              <w:rPr>
                <w:sz w:val="14"/>
                <w:szCs w:val="14"/>
              </w:rPr>
              <w:t xml:space="preserve"> this one geared towards their own disciplines.</w:t>
            </w:r>
          </w:p>
          <w:p w14:paraId="126014C1" w14:textId="77777777" w:rsidR="008A3AD1" w:rsidRPr="00905F1B" w:rsidRDefault="008A3AD1" w:rsidP="008A3AD1">
            <w:pPr>
              <w:rPr>
                <w:b/>
                <w:sz w:val="14"/>
                <w:szCs w:val="14"/>
              </w:rPr>
            </w:pPr>
            <w:r w:rsidRPr="00905F1B">
              <w:rPr>
                <w:b/>
                <w:sz w:val="14"/>
                <w:szCs w:val="14"/>
              </w:rPr>
              <w:t>Session Summary:</w:t>
            </w:r>
          </w:p>
          <w:p w14:paraId="6C88332E" w14:textId="77777777" w:rsidR="00756628" w:rsidRPr="00756628" w:rsidRDefault="00756628" w:rsidP="00756628">
            <w:pPr>
              <w:rPr>
                <w:sz w:val="14"/>
                <w:szCs w:val="14"/>
              </w:rPr>
            </w:pPr>
            <w:r w:rsidRPr="00756628">
              <w:rPr>
                <w:sz w:val="14"/>
                <w:szCs w:val="14"/>
              </w:rPr>
              <w:t xml:space="preserve">The session will discuss the first (pilot) offering of INTS 110 as an exemplar of a </w:t>
            </w:r>
            <w:proofErr w:type="gramStart"/>
            <w:r w:rsidRPr="00756628">
              <w:rPr>
                <w:sz w:val="14"/>
                <w:szCs w:val="14"/>
              </w:rPr>
              <w:t>Community</w:t>
            </w:r>
            <w:proofErr w:type="gramEnd"/>
            <w:r w:rsidRPr="00756628">
              <w:rPr>
                <w:sz w:val="14"/>
                <w:szCs w:val="14"/>
              </w:rPr>
              <w:t xml:space="preserve">-engaged course. This is probably the first course of its kind at CapU whose curriculum revolves around the method of Problem-based Learning (PBL). As a group of colleagues, we plan to brainstorm, and receive feedback and comments from the participants of the session on best practices for offering </w:t>
            </w:r>
            <w:proofErr w:type="gramStart"/>
            <w:r w:rsidRPr="00756628">
              <w:rPr>
                <w:sz w:val="14"/>
                <w:szCs w:val="14"/>
              </w:rPr>
              <w:t>this pilot and similar courses</w:t>
            </w:r>
            <w:proofErr w:type="gramEnd"/>
            <w:r w:rsidRPr="00756628">
              <w:rPr>
                <w:sz w:val="14"/>
                <w:szCs w:val="14"/>
              </w:rPr>
              <w:t xml:space="preserve"> at CapU. </w:t>
            </w:r>
          </w:p>
          <w:p w14:paraId="756CD295" w14:textId="5160C2F5" w:rsidR="008A3AD1" w:rsidRDefault="00756628" w:rsidP="00756628">
            <w:r w:rsidRPr="00756628">
              <w:rPr>
                <w:sz w:val="14"/>
                <w:szCs w:val="14"/>
              </w:rPr>
              <w:t xml:space="preserve">The current version of the course offers an in-depth look at the balancing acts that define the UNESCO Howe Sound Biosphere Region, an area whose natural beauty and ecological complexity are often in tension with its status as a recreational and industrial hub.  Focusing on the town of Squamish and its environs, students will investigate the ecology and history of the area while seeking ways to strike balance between the competing demands of local community members, which include First Nations, recreational users (windsurfers, rock climbers, hikers), and workers in the tourism, shipping, and natural-resource industries. Class activities will involve at least two day-long field trips to the Squamish area, and in the </w:t>
            </w:r>
            <w:proofErr w:type="gramStart"/>
            <w:r w:rsidRPr="00756628">
              <w:rPr>
                <w:sz w:val="14"/>
                <w:szCs w:val="14"/>
              </w:rPr>
              <w:t>classroom</w:t>
            </w:r>
            <w:proofErr w:type="gramEnd"/>
            <w:r w:rsidRPr="00756628">
              <w:rPr>
                <w:sz w:val="14"/>
                <w:szCs w:val="14"/>
              </w:rPr>
              <w:t xml:space="preserve"> students will learn and apply skills and insights from an interdisciplinary team of scholars who are the panelists of this session.</w:t>
            </w:r>
          </w:p>
        </w:tc>
        <w:tc>
          <w:tcPr>
            <w:tcW w:w="4678" w:type="dxa"/>
          </w:tcPr>
          <w:p w14:paraId="6F4966F0" w14:textId="77777777" w:rsidR="008A3AD1" w:rsidRPr="00D113B1" w:rsidRDefault="008A3AD1" w:rsidP="008A3AD1">
            <w:pPr>
              <w:keepLines/>
              <w:rPr>
                <w:b/>
                <w:sz w:val="16"/>
                <w:szCs w:val="16"/>
              </w:rPr>
            </w:pPr>
            <w:r w:rsidRPr="004F09FB">
              <w:rPr>
                <w:b/>
                <w:sz w:val="16"/>
                <w:szCs w:val="16"/>
              </w:rPr>
              <w:lastRenderedPageBreak/>
              <w:t>Room: LB 322</w:t>
            </w:r>
          </w:p>
          <w:p w14:paraId="79AF6D9C" w14:textId="164A03E9" w:rsidR="002449B0" w:rsidRPr="00330C88" w:rsidRDefault="002449B0" w:rsidP="002449B0">
            <w:pPr>
              <w:rPr>
                <w:i/>
                <w:sz w:val="12"/>
                <w:szCs w:val="12"/>
              </w:rPr>
            </w:pPr>
            <w:r w:rsidRPr="00330C88">
              <w:rPr>
                <w:i/>
                <w:sz w:val="12"/>
                <w:szCs w:val="12"/>
              </w:rPr>
              <w:t xml:space="preserve">CTE Host: </w:t>
            </w:r>
            <w:r>
              <w:rPr>
                <w:i/>
                <w:sz w:val="12"/>
                <w:szCs w:val="12"/>
              </w:rPr>
              <w:t>Jacqueline Clarke, Frank Fucile</w:t>
            </w:r>
          </w:p>
          <w:p w14:paraId="6A92E9AD" w14:textId="794A4293" w:rsidR="008A3AD1" w:rsidRDefault="008A3AD1" w:rsidP="008A3AD1">
            <w:pPr>
              <w:keepLines/>
              <w:rPr>
                <w:sz w:val="16"/>
                <w:szCs w:val="16"/>
              </w:rPr>
            </w:pPr>
            <w:r w:rsidRPr="004A4BCA">
              <w:rPr>
                <w:sz w:val="16"/>
                <w:szCs w:val="16"/>
              </w:rPr>
              <w:t>(</w:t>
            </w:r>
            <w:r w:rsidRPr="004A4BCA">
              <w:rPr>
                <w:b/>
                <w:sz w:val="16"/>
                <w:szCs w:val="16"/>
              </w:rPr>
              <w:t>Presentation #1</w:t>
            </w:r>
            <w:r>
              <w:rPr>
                <w:b/>
                <w:sz w:val="16"/>
                <w:szCs w:val="16"/>
              </w:rPr>
              <w:t xml:space="preserve"> – Mixed Delivery</w:t>
            </w:r>
            <w:r w:rsidRPr="004A4BCA">
              <w:rPr>
                <w:sz w:val="16"/>
                <w:szCs w:val="16"/>
              </w:rPr>
              <w:t xml:space="preserve">) - </w:t>
            </w:r>
            <w:r w:rsidR="00464400" w:rsidRPr="00464400">
              <w:rPr>
                <w:sz w:val="16"/>
                <w:szCs w:val="16"/>
              </w:rPr>
              <w:t>Welcome to the world of Work Integrated Learning</w:t>
            </w:r>
          </w:p>
          <w:p w14:paraId="3C2CA72B" w14:textId="77777777" w:rsidR="00464400" w:rsidRDefault="00464400" w:rsidP="00464400">
            <w:pPr>
              <w:keepLines/>
              <w:rPr>
                <w:i/>
                <w:sz w:val="14"/>
                <w:szCs w:val="14"/>
              </w:rPr>
            </w:pPr>
            <w:r w:rsidRPr="00464400">
              <w:rPr>
                <w:i/>
                <w:sz w:val="14"/>
                <w:szCs w:val="14"/>
              </w:rPr>
              <w:t>Moh</w:t>
            </w:r>
            <w:r>
              <w:rPr>
                <w:i/>
                <w:sz w:val="14"/>
                <w:szCs w:val="14"/>
              </w:rPr>
              <w:t xml:space="preserve">na Baichoo (Tourism Management), </w:t>
            </w:r>
            <w:r w:rsidRPr="00464400">
              <w:rPr>
                <w:i/>
                <w:sz w:val="14"/>
                <w:szCs w:val="14"/>
              </w:rPr>
              <w:t xml:space="preserve">Dr. </w:t>
            </w:r>
            <w:proofErr w:type="spellStart"/>
            <w:r w:rsidRPr="00464400">
              <w:rPr>
                <w:i/>
                <w:sz w:val="14"/>
                <w:szCs w:val="14"/>
              </w:rPr>
              <w:t>Judene</w:t>
            </w:r>
            <w:proofErr w:type="spellEnd"/>
            <w:r w:rsidRPr="00464400">
              <w:rPr>
                <w:i/>
                <w:sz w:val="14"/>
                <w:szCs w:val="14"/>
              </w:rPr>
              <w:t xml:space="preserve"> </w:t>
            </w:r>
            <w:proofErr w:type="spellStart"/>
            <w:r w:rsidRPr="00464400">
              <w:rPr>
                <w:i/>
                <w:sz w:val="14"/>
                <w:szCs w:val="14"/>
              </w:rPr>
              <w:t>Pretti</w:t>
            </w:r>
            <w:proofErr w:type="spellEnd"/>
            <w:r w:rsidRPr="00464400">
              <w:rPr>
                <w:i/>
                <w:sz w:val="14"/>
                <w:szCs w:val="14"/>
              </w:rPr>
              <w:t xml:space="preserve"> (Co-op and Experiential Education - University of Waterloo) </w:t>
            </w:r>
          </w:p>
          <w:p w14:paraId="39A20FB0" w14:textId="0A6E151D" w:rsidR="008A3AD1" w:rsidRPr="00905F1B" w:rsidRDefault="008A3AD1" w:rsidP="00464400">
            <w:pPr>
              <w:keepLines/>
              <w:rPr>
                <w:b/>
                <w:sz w:val="14"/>
                <w:szCs w:val="14"/>
              </w:rPr>
            </w:pPr>
            <w:r w:rsidRPr="00905F1B">
              <w:rPr>
                <w:b/>
                <w:sz w:val="14"/>
                <w:szCs w:val="14"/>
              </w:rPr>
              <w:t>By the end of this session, the participant will:</w:t>
            </w:r>
          </w:p>
          <w:p w14:paraId="1A2D3DCB" w14:textId="12A36E5B" w:rsidR="000B57AA" w:rsidRPr="000B57AA" w:rsidRDefault="000B57AA" w:rsidP="000B57AA">
            <w:pPr>
              <w:pStyle w:val="ListParagraph"/>
              <w:keepLines/>
              <w:numPr>
                <w:ilvl w:val="0"/>
                <w:numId w:val="5"/>
              </w:numPr>
              <w:rPr>
                <w:sz w:val="14"/>
                <w:szCs w:val="14"/>
              </w:rPr>
            </w:pPr>
            <w:r w:rsidRPr="000B57AA">
              <w:rPr>
                <w:sz w:val="14"/>
                <w:szCs w:val="14"/>
              </w:rPr>
              <w:t>define WIL.</w:t>
            </w:r>
          </w:p>
          <w:p w14:paraId="54A855DC" w14:textId="03475630" w:rsidR="000B57AA" w:rsidRPr="000B57AA" w:rsidRDefault="000B57AA" w:rsidP="000B57AA">
            <w:pPr>
              <w:pStyle w:val="ListParagraph"/>
              <w:keepLines/>
              <w:numPr>
                <w:ilvl w:val="0"/>
                <w:numId w:val="5"/>
              </w:numPr>
              <w:rPr>
                <w:sz w:val="14"/>
                <w:szCs w:val="14"/>
              </w:rPr>
            </w:pPr>
            <w:r w:rsidRPr="000B57AA">
              <w:rPr>
                <w:sz w:val="14"/>
                <w:szCs w:val="14"/>
              </w:rPr>
              <w:t>describe the various forms of WIL.</w:t>
            </w:r>
          </w:p>
          <w:p w14:paraId="58F2ACD7" w14:textId="7C04E239" w:rsidR="000B57AA" w:rsidRPr="000B57AA" w:rsidRDefault="000B57AA" w:rsidP="000B57AA">
            <w:pPr>
              <w:pStyle w:val="ListParagraph"/>
              <w:keepLines/>
              <w:numPr>
                <w:ilvl w:val="0"/>
                <w:numId w:val="5"/>
              </w:numPr>
              <w:rPr>
                <w:sz w:val="14"/>
                <w:szCs w:val="14"/>
              </w:rPr>
            </w:pPr>
            <w:r w:rsidRPr="000B57AA">
              <w:rPr>
                <w:sz w:val="14"/>
                <w:szCs w:val="14"/>
              </w:rPr>
              <w:t>explain the benefits of WIL for students and instructors.</w:t>
            </w:r>
          </w:p>
          <w:p w14:paraId="1940AF2D" w14:textId="2CB6E801" w:rsidR="008A3AD1" w:rsidRPr="00905F1B" w:rsidRDefault="000B57AA" w:rsidP="000B57AA">
            <w:pPr>
              <w:pStyle w:val="ListParagraph"/>
              <w:numPr>
                <w:ilvl w:val="0"/>
                <w:numId w:val="3"/>
              </w:numPr>
              <w:rPr>
                <w:b/>
                <w:sz w:val="14"/>
                <w:szCs w:val="14"/>
              </w:rPr>
            </w:pPr>
            <w:r w:rsidRPr="000B57AA">
              <w:rPr>
                <w:sz w:val="14"/>
                <w:szCs w:val="14"/>
              </w:rPr>
              <w:t>describe the Co-operative Education and Work Integrated Learning Canada (CEWIL) framework.</w:t>
            </w:r>
          </w:p>
          <w:p w14:paraId="618D1BD3" w14:textId="77777777" w:rsidR="008A3AD1" w:rsidRPr="00905F1B" w:rsidRDefault="008A3AD1" w:rsidP="008A3AD1">
            <w:pPr>
              <w:rPr>
                <w:b/>
                <w:sz w:val="14"/>
                <w:szCs w:val="14"/>
              </w:rPr>
            </w:pPr>
            <w:r w:rsidRPr="00905F1B">
              <w:rPr>
                <w:b/>
                <w:sz w:val="14"/>
                <w:szCs w:val="14"/>
              </w:rPr>
              <w:t>Session Summary:</w:t>
            </w:r>
          </w:p>
          <w:p w14:paraId="7D715C9E" w14:textId="13419C4D" w:rsidR="008A3AD1" w:rsidRDefault="00756628" w:rsidP="008A3AD1">
            <w:pPr>
              <w:keepLines/>
              <w:rPr>
                <w:sz w:val="14"/>
                <w:szCs w:val="14"/>
              </w:rPr>
            </w:pPr>
            <w:r w:rsidRPr="00756628">
              <w:rPr>
                <w:sz w:val="14"/>
                <w:szCs w:val="14"/>
              </w:rPr>
              <w:lastRenderedPageBreak/>
              <w:t>This session will help you to understand what Work Integrated Learning is in a university setting. Reference will be made to the Co-operative Education and Work Integrated Learning Canada (CEWIL) framework, and we will answer various questions you might have regarding how to apply this framework.</w:t>
            </w:r>
          </w:p>
          <w:p w14:paraId="00FB19FB" w14:textId="77777777" w:rsidR="008A3AD1" w:rsidRPr="00D113B1" w:rsidRDefault="008A3AD1" w:rsidP="008A3AD1">
            <w:pPr>
              <w:keepLines/>
              <w:rPr>
                <w:sz w:val="14"/>
                <w:szCs w:val="14"/>
              </w:rPr>
            </w:pPr>
          </w:p>
          <w:p w14:paraId="3C2059F9" w14:textId="06114A10" w:rsidR="008A3AD1" w:rsidRDefault="008A3AD1" w:rsidP="008A3AD1">
            <w:pPr>
              <w:keepLines/>
              <w:rPr>
                <w:sz w:val="16"/>
                <w:szCs w:val="16"/>
              </w:rPr>
            </w:pPr>
            <w:r w:rsidRPr="004A4BCA">
              <w:rPr>
                <w:sz w:val="16"/>
                <w:szCs w:val="16"/>
              </w:rPr>
              <w:t>(</w:t>
            </w:r>
            <w:r>
              <w:rPr>
                <w:b/>
                <w:sz w:val="16"/>
                <w:szCs w:val="16"/>
              </w:rPr>
              <w:t>Presentation #2</w:t>
            </w:r>
            <w:r w:rsidRPr="004A4BCA">
              <w:rPr>
                <w:sz w:val="16"/>
                <w:szCs w:val="16"/>
              </w:rPr>
              <w:t xml:space="preserve">) - </w:t>
            </w:r>
            <w:r w:rsidR="00464400" w:rsidRPr="00464400">
              <w:rPr>
                <w:sz w:val="16"/>
                <w:szCs w:val="16"/>
              </w:rPr>
              <w:t>Work Integrated Learning in the creation of a Kinesiology Degree</w:t>
            </w:r>
          </w:p>
          <w:p w14:paraId="63BD95A7" w14:textId="77777777" w:rsidR="00DB43AB" w:rsidRDefault="00DB43AB" w:rsidP="008A3AD1">
            <w:pPr>
              <w:rPr>
                <w:i/>
                <w:sz w:val="14"/>
                <w:szCs w:val="14"/>
              </w:rPr>
            </w:pPr>
            <w:r w:rsidRPr="00DB43AB">
              <w:rPr>
                <w:i/>
                <w:sz w:val="14"/>
                <w:szCs w:val="14"/>
              </w:rPr>
              <w:t>Carey Simpson (Kinesiology)</w:t>
            </w:r>
          </w:p>
          <w:p w14:paraId="6980A815" w14:textId="7ED8F1B4" w:rsidR="008A3AD1" w:rsidRPr="00905F1B" w:rsidRDefault="008A3AD1" w:rsidP="008A3AD1">
            <w:pPr>
              <w:rPr>
                <w:b/>
                <w:sz w:val="14"/>
                <w:szCs w:val="14"/>
              </w:rPr>
            </w:pPr>
            <w:r w:rsidRPr="00905F1B">
              <w:rPr>
                <w:b/>
                <w:sz w:val="14"/>
                <w:szCs w:val="14"/>
              </w:rPr>
              <w:t>By the end of this session, the participant will:</w:t>
            </w:r>
          </w:p>
          <w:p w14:paraId="21B4E360" w14:textId="04B3451A" w:rsidR="00C07E91" w:rsidRPr="00C07E91" w:rsidRDefault="00C07E91" w:rsidP="00C07E91">
            <w:pPr>
              <w:pStyle w:val="ListParagraph"/>
              <w:numPr>
                <w:ilvl w:val="0"/>
                <w:numId w:val="3"/>
              </w:numPr>
              <w:rPr>
                <w:sz w:val="14"/>
                <w:szCs w:val="14"/>
              </w:rPr>
            </w:pPr>
            <w:r w:rsidRPr="00C07E91">
              <w:rPr>
                <w:sz w:val="14"/>
                <w:szCs w:val="14"/>
              </w:rPr>
              <w:t>understand the need for innovation in curriculum planning.</w:t>
            </w:r>
          </w:p>
          <w:p w14:paraId="3383A8C7" w14:textId="57486F7D" w:rsidR="00C07E91" w:rsidRPr="00C07E91" w:rsidRDefault="00C07E91" w:rsidP="00C07E91">
            <w:pPr>
              <w:pStyle w:val="ListParagraph"/>
              <w:numPr>
                <w:ilvl w:val="0"/>
                <w:numId w:val="3"/>
              </w:numPr>
              <w:rPr>
                <w:sz w:val="14"/>
                <w:szCs w:val="14"/>
              </w:rPr>
            </w:pPr>
            <w:r w:rsidRPr="00C07E91">
              <w:rPr>
                <w:sz w:val="14"/>
                <w:szCs w:val="14"/>
              </w:rPr>
              <w:t>discuss the necessity for consultation in this process.</w:t>
            </w:r>
          </w:p>
          <w:p w14:paraId="07BD2C7C" w14:textId="44889BCF" w:rsidR="008A3AD1" w:rsidRPr="00905F1B" w:rsidRDefault="00C07E91" w:rsidP="00C07E91">
            <w:pPr>
              <w:pStyle w:val="ListParagraph"/>
              <w:numPr>
                <w:ilvl w:val="0"/>
                <w:numId w:val="3"/>
              </w:numPr>
              <w:rPr>
                <w:b/>
                <w:sz w:val="14"/>
                <w:szCs w:val="14"/>
              </w:rPr>
            </w:pPr>
            <w:r w:rsidRPr="00C07E91">
              <w:rPr>
                <w:sz w:val="14"/>
                <w:szCs w:val="14"/>
              </w:rPr>
              <w:t xml:space="preserve">consider the opportunities we provide to </w:t>
            </w:r>
            <w:proofErr w:type="gramStart"/>
            <w:r w:rsidRPr="00C07E91">
              <w:rPr>
                <w:sz w:val="14"/>
                <w:szCs w:val="14"/>
              </w:rPr>
              <w:t>students, and</w:t>
            </w:r>
            <w:proofErr w:type="gramEnd"/>
            <w:r w:rsidRPr="00C07E91">
              <w:rPr>
                <w:sz w:val="14"/>
                <w:szCs w:val="14"/>
              </w:rPr>
              <w:t xml:space="preserve"> discuss how to push the status quo.</w:t>
            </w:r>
          </w:p>
          <w:p w14:paraId="7F605860" w14:textId="77777777" w:rsidR="008A3AD1" w:rsidRPr="00905F1B" w:rsidRDefault="008A3AD1" w:rsidP="008A3AD1">
            <w:pPr>
              <w:rPr>
                <w:b/>
                <w:sz w:val="14"/>
                <w:szCs w:val="14"/>
              </w:rPr>
            </w:pPr>
            <w:r w:rsidRPr="00905F1B">
              <w:rPr>
                <w:b/>
                <w:sz w:val="14"/>
                <w:szCs w:val="14"/>
              </w:rPr>
              <w:t>Session Summary:</w:t>
            </w:r>
          </w:p>
          <w:p w14:paraId="6AD78980" w14:textId="324B7FC3" w:rsidR="008A3AD1" w:rsidRDefault="00C07E91" w:rsidP="008A3AD1">
            <w:r w:rsidRPr="00C07E91">
              <w:rPr>
                <w:sz w:val="14"/>
                <w:szCs w:val="14"/>
              </w:rPr>
              <w:t xml:space="preserve">In 2020 the Bachelor of Kinesiology degree was approved at Capilano University and the 2021/2022 academic year marked the roll out of the new third year courses. Included in these courses were a progression of three courses that we called 'Professional Practice'. These courses encouraged students to examine and enhance themselves as professionals, along with our first Work Integrated Learning course. Now, as the first iteration of these courses </w:t>
            </w:r>
            <w:proofErr w:type="gramStart"/>
            <w:r w:rsidRPr="00C07E91">
              <w:rPr>
                <w:sz w:val="14"/>
                <w:szCs w:val="14"/>
              </w:rPr>
              <w:t>come to a close</w:t>
            </w:r>
            <w:proofErr w:type="gramEnd"/>
            <w:r w:rsidRPr="00C07E91">
              <w:rPr>
                <w:sz w:val="14"/>
                <w:szCs w:val="14"/>
              </w:rPr>
              <w:t xml:space="preserve">, we aim to share our successes and challenges with the greater CapU community.  </w:t>
            </w:r>
          </w:p>
        </w:tc>
      </w:tr>
      <w:tr w:rsidR="00A47D1D" w14:paraId="719F82B3" w14:textId="77777777" w:rsidTr="00D049F6">
        <w:tc>
          <w:tcPr>
            <w:tcW w:w="1435" w:type="dxa"/>
            <w:vAlign w:val="center"/>
          </w:tcPr>
          <w:p w14:paraId="3C051931" w14:textId="0EBDA4AD" w:rsidR="00A47D1D" w:rsidRPr="00F34475" w:rsidRDefault="00A47D1D" w:rsidP="00A47D1D">
            <w:pPr>
              <w:jc w:val="center"/>
              <w:rPr>
                <w:b/>
                <w:sz w:val="16"/>
                <w:szCs w:val="16"/>
              </w:rPr>
            </w:pPr>
            <w:r w:rsidRPr="00F34475">
              <w:rPr>
                <w:b/>
                <w:sz w:val="16"/>
                <w:szCs w:val="16"/>
              </w:rPr>
              <w:lastRenderedPageBreak/>
              <w:t>2:30 – 2:45 PM</w:t>
            </w:r>
          </w:p>
        </w:tc>
        <w:tc>
          <w:tcPr>
            <w:tcW w:w="9355" w:type="dxa"/>
            <w:gridSpan w:val="2"/>
            <w:vAlign w:val="center"/>
          </w:tcPr>
          <w:p w14:paraId="7AE656DE" w14:textId="34761B9D" w:rsidR="00A47D1D" w:rsidRDefault="00A47D1D" w:rsidP="00E424FD">
            <w:r w:rsidRPr="00143F89">
              <w:rPr>
                <w:b/>
                <w:sz w:val="16"/>
                <w:szCs w:val="16"/>
              </w:rPr>
              <w:t>LB 309</w:t>
            </w:r>
            <w:r w:rsidRPr="00143F89">
              <w:rPr>
                <w:sz w:val="16"/>
                <w:szCs w:val="16"/>
              </w:rPr>
              <w:t xml:space="preserve"> </w:t>
            </w:r>
            <w:r w:rsidRPr="00BB4AD3">
              <w:rPr>
                <w:i/>
                <w:sz w:val="14"/>
                <w:szCs w:val="14"/>
              </w:rPr>
              <w:t>Mid-Afternoon Break</w:t>
            </w:r>
          </w:p>
        </w:tc>
      </w:tr>
      <w:tr w:rsidR="00A47D1D" w14:paraId="25322484" w14:textId="77777777" w:rsidTr="00D049F6">
        <w:tc>
          <w:tcPr>
            <w:tcW w:w="1435" w:type="dxa"/>
            <w:vAlign w:val="center"/>
          </w:tcPr>
          <w:p w14:paraId="181E9A59" w14:textId="1C634C61" w:rsidR="00A47D1D" w:rsidRPr="00F34475" w:rsidRDefault="00A47D1D" w:rsidP="00A47D1D">
            <w:pPr>
              <w:jc w:val="center"/>
              <w:rPr>
                <w:b/>
                <w:sz w:val="16"/>
                <w:szCs w:val="16"/>
              </w:rPr>
            </w:pPr>
            <w:r w:rsidRPr="00F34475">
              <w:rPr>
                <w:b/>
                <w:sz w:val="16"/>
                <w:szCs w:val="16"/>
              </w:rPr>
              <w:t>2:45 – 3:30 PM</w:t>
            </w:r>
          </w:p>
        </w:tc>
        <w:tc>
          <w:tcPr>
            <w:tcW w:w="9355" w:type="dxa"/>
            <w:gridSpan w:val="2"/>
          </w:tcPr>
          <w:p w14:paraId="312C90C5" w14:textId="77777777" w:rsidR="00E611A1" w:rsidRDefault="00E611A1" w:rsidP="00E611A1">
            <w:pPr>
              <w:keepLines/>
              <w:rPr>
                <w:b/>
                <w:sz w:val="16"/>
                <w:szCs w:val="16"/>
              </w:rPr>
            </w:pPr>
            <w:r w:rsidRPr="00477E38">
              <w:rPr>
                <w:b/>
                <w:sz w:val="16"/>
                <w:szCs w:val="16"/>
              </w:rPr>
              <w:t>LB 302</w:t>
            </w:r>
            <w:r>
              <w:rPr>
                <w:b/>
                <w:sz w:val="16"/>
                <w:szCs w:val="16"/>
              </w:rPr>
              <w:t xml:space="preserve"> </w:t>
            </w:r>
          </w:p>
          <w:p w14:paraId="15BA9868" w14:textId="77777777" w:rsidR="00E611A1" w:rsidRDefault="00E611A1" w:rsidP="00E611A1">
            <w:pPr>
              <w:keepLines/>
              <w:rPr>
                <w:sz w:val="14"/>
                <w:szCs w:val="14"/>
              </w:rPr>
            </w:pPr>
            <w:r w:rsidRPr="00330C88">
              <w:rPr>
                <w:i/>
                <w:sz w:val="12"/>
                <w:szCs w:val="12"/>
              </w:rPr>
              <w:t xml:space="preserve">CTE Host: </w:t>
            </w:r>
            <w:r>
              <w:rPr>
                <w:i/>
                <w:sz w:val="12"/>
                <w:szCs w:val="12"/>
              </w:rPr>
              <w:t>Mary Giovannetti</w:t>
            </w:r>
          </w:p>
          <w:p w14:paraId="32758228" w14:textId="77777777" w:rsidR="00E611A1" w:rsidRDefault="00E611A1" w:rsidP="00E611A1">
            <w:pPr>
              <w:keepLines/>
              <w:rPr>
                <w:sz w:val="14"/>
                <w:szCs w:val="14"/>
              </w:rPr>
            </w:pPr>
          </w:p>
          <w:p w14:paraId="5A4A7D37" w14:textId="77777777" w:rsidR="00E21052" w:rsidRDefault="00E611A1" w:rsidP="00632577">
            <w:pPr>
              <w:keepLines/>
              <w:rPr>
                <w:sz w:val="16"/>
                <w:szCs w:val="16"/>
              </w:rPr>
            </w:pPr>
            <w:r w:rsidRPr="00083016">
              <w:rPr>
                <w:sz w:val="16"/>
                <w:szCs w:val="16"/>
              </w:rPr>
              <w:t>Community-engaged Pedagogy (Speaker</w:t>
            </w:r>
            <w:r w:rsidR="00554BB0" w:rsidRPr="00083016">
              <w:rPr>
                <w:sz w:val="16"/>
                <w:szCs w:val="16"/>
              </w:rPr>
              <w:t>)</w:t>
            </w:r>
            <w:r w:rsidR="00E21052">
              <w:rPr>
                <w:sz w:val="16"/>
                <w:szCs w:val="16"/>
              </w:rPr>
              <w:t>:</w:t>
            </w:r>
          </w:p>
          <w:p w14:paraId="39A8A297" w14:textId="77777777" w:rsidR="00E21052" w:rsidRDefault="00E21052" w:rsidP="00632577">
            <w:pPr>
              <w:keepLines/>
              <w:rPr>
                <w:sz w:val="16"/>
                <w:szCs w:val="16"/>
              </w:rPr>
            </w:pPr>
          </w:p>
          <w:p w14:paraId="69F9167E" w14:textId="76B28516" w:rsidR="00632577" w:rsidRPr="00DA0AAD" w:rsidRDefault="00632577" w:rsidP="00632577">
            <w:pPr>
              <w:keepLines/>
              <w:rPr>
                <w:b/>
                <w:sz w:val="16"/>
                <w:szCs w:val="16"/>
              </w:rPr>
            </w:pPr>
            <w:r w:rsidRPr="00DA0AAD">
              <w:rPr>
                <w:b/>
                <w:sz w:val="16"/>
                <w:szCs w:val="16"/>
              </w:rPr>
              <w:t>Circles of Teaching and Learning</w:t>
            </w:r>
          </w:p>
          <w:p w14:paraId="2B885A08" w14:textId="77777777" w:rsidR="00A47D1D" w:rsidRDefault="00632577" w:rsidP="00632577">
            <w:pPr>
              <w:keepLines/>
              <w:rPr>
                <w:i/>
                <w:sz w:val="14"/>
                <w:szCs w:val="14"/>
              </w:rPr>
            </w:pPr>
            <w:r w:rsidRPr="00632577">
              <w:rPr>
                <w:i/>
                <w:sz w:val="14"/>
                <w:szCs w:val="14"/>
              </w:rPr>
              <w:t>Sioned Dyer (Executive Director, North Shore Restorative Justice Society)</w:t>
            </w:r>
          </w:p>
          <w:p w14:paraId="7F146A87" w14:textId="77777777" w:rsidR="00DA0AAD" w:rsidRDefault="00DA0AAD" w:rsidP="00632577">
            <w:pPr>
              <w:keepLines/>
              <w:rPr>
                <w:i/>
                <w:sz w:val="14"/>
                <w:szCs w:val="14"/>
              </w:rPr>
            </w:pPr>
          </w:p>
          <w:p w14:paraId="0B55D25D" w14:textId="77777777" w:rsidR="00DA0AAD" w:rsidRPr="00F17364" w:rsidRDefault="00DA0AAD" w:rsidP="00632577">
            <w:pPr>
              <w:keepLines/>
              <w:rPr>
                <w:b/>
                <w:sz w:val="16"/>
                <w:szCs w:val="16"/>
              </w:rPr>
            </w:pPr>
            <w:r w:rsidRPr="00F17364">
              <w:rPr>
                <w:b/>
                <w:sz w:val="16"/>
                <w:szCs w:val="16"/>
              </w:rPr>
              <w:t>About Sioned:</w:t>
            </w:r>
          </w:p>
          <w:p w14:paraId="4883128E" w14:textId="77777777" w:rsidR="00F17364" w:rsidRPr="00F17364" w:rsidRDefault="00F17364" w:rsidP="00F17364">
            <w:pPr>
              <w:keepLines/>
              <w:rPr>
                <w:sz w:val="16"/>
                <w:szCs w:val="16"/>
              </w:rPr>
            </w:pPr>
            <w:r w:rsidRPr="00F17364">
              <w:rPr>
                <w:sz w:val="16"/>
                <w:szCs w:val="16"/>
              </w:rPr>
              <w:t>For the past six years Sioned Dyer has been the Executive Director for the North Shore Restorative Justice Society. With over 15 years’ experience in the non-profit sector, Sioned has focused her work on building greater equity in service provision. She is a founding Board Member of the Restorative Justice Association of British Columbia.</w:t>
            </w:r>
          </w:p>
          <w:p w14:paraId="3F651DB9" w14:textId="676BB4B7" w:rsidR="00DA0AAD" w:rsidRDefault="00F17364" w:rsidP="00F17364">
            <w:pPr>
              <w:keepLines/>
            </w:pPr>
            <w:r w:rsidRPr="00F17364">
              <w:rPr>
                <w:sz w:val="16"/>
                <w:szCs w:val="16"/>
              </w:rPr>
              <w:t xml:space="preserve">Sioned has recently completed a </w:t>
            </w:r>
            <w:proofErr w:type="gramStart"/>
            <w:r w:rsidRPr="00F17364">
              <w:rPr>
                <w:sz w:val="16"/>
                <w:szCs w:val="16"/>
              </w:rPr>
              <w:t>Masters in Urban Studies</w:t>
            </w:r>
            <w:proofErr w:type="gramEnd"/>
            <w:r w:rsidRPr="00F17364">
              <w:rPr>
                <w:sz w:val="16"/>
                <w:szCs w:val="16"/>
              </w:rPr>
              <w:t xml:space="preserve"> at Simon Fraser University. Her research was focused on the City of Vancouver and its prioritization of reconciliation as a municipal policy. When not working or researching, Sioned finds her greatest fulfillment with her three young sons.</w:t>
            </w:r>
          </w:p>
        </w:tc>
      </w:tr>
    </w:tbl>
    <w:p w14:paraId="541D68B2" w14:textId="66B17006" w:rsidR="009A4FB0" w:rsidRDefault="009A4FB0" w:rsidP="007F1CC0">
      <w:pPr>
        <w:spacing w:line="240" w:lineRule="auto"/>
      </w:pPr>
    </w:p>
    <w:p w14:paraId="40237F87" w14:textId="77777777" w:rsidR="009A4FB0" w:rsidRDefault="009A4FB0">
      <w:r>
        <w:br w:type="page"/>
      </w:r>
    </w:p>
    <w:p w14:paraId="37846F45" w14:textId="77777777" w:rsidR="009A4FB0" w:rsidRDefault="009A4FB0" w:rsidP="009A4FB0">
      <w:pPr>
        <w:spacing w:after="0" w:line="240" w:lineRule="auto"/>
      </w:pPr>
    </w:p>
    <w:tbl>
      <w:tblPr>
        <w:tblStyle w:val="TableGrid"/>
        <w:tblW w:w="0" w:type="auto"/>
        <w:tblLook w:val="04A0" w:firstRow="1" w:lastRow="0" w:firstColumn="1" w:lastColumn="0" w:noHBand="0" w:noVBand="1"/>
      </w:tblPr>
      <w:tblGrid>
        <w:gridCol w:w="1435"/>
        <w:gridCol w:w="4677"/>
        <w:gridCol w:w="4678"/>
      </w:tblGrid>
      <w:tr w:rsidR="003810F7" w14:paraId="09EA4E27" w14:textId="77777777" w:rsidTr="00D049F6">
        <w:tc>
          <w:tcPr>
            <w:tcW w:w="1435" w:type="dxa"/>
          </w:tcPr>
          <w:p w14:paraId="6EAD7435" w14:textId="5565CF66" w:rsidR="003810F7" w:rsidRPr="00EF5D9A" w:rsidRDefault="003810F7" w:rsidP="003810F7">
            <w:pPr>
              <w:jc w:val="center"/>
              <w:rPr>
                <w:b/>
                <w:sz w:val="16"/>
                <w:szCs w:val="16"/>
              </w:rPr>
            </w:pPr>
            <w:r w:rsidRPr="00EF5D9A">
              <w:rPr>
                <w:b/>
                <w:sz w:val="16"/>
                <w:szCs w:val="16"/>
              </w:rPr>
              <w:t>LONG PROGRAM</w:t>
            </w:r>
          </w:p>
        </w:tc>
        <w:tc>
          <w:tcPr>
            <w:tcW w:w="9355" w:type="dxa"/>
            <w:gridSpan w:val="2"/>
          </w:tcPr>
          <w:p w14:paraId="0F4FF803" w14:textId="168D8C71" w:rsidR="003810F7" w:rsidRDefault="003810F7" w:rsidP="00D92101">
            <w:r>
              <w:rPr>
                <w:b/>
                <w:sz w:val="20"/>
                <w:szCs w:val="20"/>
              </w:rPr>
              <w:t>DAY 2</w:t>
            </w:r>
            <w:r w:rsidRPr="00EF5D9A">
              <w:rPr>
                <w:b/>
                <w:sz w:val="20"/>
                <w:szCs w:val="20"/>
              </w:rPr>
              <w:t xml:space="preserve"> – </w:t>
            </w:r>
            <w:r>
              <w:rPr>
                <w:b/>
                <w:sz w:val="20"/>
                <w:szCs w:val="20"/>
              </w:rPr>
              <w:t>Wednesday</w:t>
            </w:r>
            <w:r w:rsidRPr="00EF5D9A">
              <w:rPr>
                <w:b/>
                <w:sz w:val="20"/>
                <w:szCs w:val="20"/>
              </w:rPr>
              <w:t xml:space="preserve"> May </w:t>
            </w:r>
            <w:r>
              <w:rPr>
                <w:b/>
                <w:sz w:val="20"/>
                <w:szCs w:val="20"/>
              </w:rPr>
              <w:t>4</w:t>
            </w:r>
          </w:p>
        </w:tc>
      </w:tr>
      <w:tr w:rsidR="009A4FB0" w14:paraId="1425E6AF" w14:textId="77777777" w:rsidTr="00D049F6">
        <w:tc>
          <w:tcPr>
            <w:tcW w:w="1435" w:type="dxa"/>
            <w:vAlign w:val="center"/>
          </w:tcPr>
          <w:p w14:paraId="7CC4F772" w14:textId="77777777" w:rsidR="009A4FB0" w:rsidRDefault="009A4FB0" w:rsidP="00D049F6">
            <w:pPr>
              <w:jc w:val="center"/>
            </w:pPr>
            <w:r w:rsidRPr="00F34475">
              <w:rPr>
                <w:b/>
                <w:sz w:val="16"/>
                <w:szCs w:val="16"/>
              </w:rPr>
              <w:t>8:30 – 8:50 AM</w:t>
            </w:r>
          </w:p>
        </w:tc>
        <w:tc>
          <w:tcPr>
            <w:tcW w:w="9355" w:type="dxa"/>
            <w:gridSpan w:val="2"/>
          </w:tcPr>
          <w:p w14:paraId="1DF57B12" w14:textId="77777777" w:rsidR="00D92101" w:rsidRPr="009C09CC" w:rsidRDefault="00D92101" w:rsidP="00D92101">
            <w:pPr>
              <w:rPr>
                <w:sz w:val="14"/>
                <w:szCs w:val="14"/>
              </w:rPr>
            </w:pPr>
            <w:r w:rsidRPr="00537A66">
              <w:rPr>
                <w:b/>
                <w:sz w:val="16"/>
                <w:szCs w:val="16"/>
              </w:rPr>
              <w:t>Room: LB 309</w:t>
            </w:r>
            <w:r>
              <w:rPr>
                <w:b/>
                <w:sz w:val="16"/>
                <w:szCs w:val="16"/>
              </w:rPr>
              <w:t xml:space="preserve"> </w:t>
            </w:r>
            <w:r w:rsidRPr="007B1945">
              <w:rPr>
                <w:sz w:val="14"/>
                <w:szCs w:val="14"/>
              </w:rPr>
              <w:t>Morning Coffee</w:t>
            </w:r>
          </w:p>
          <w:p w14:paraId="5B8337A6" w14:textId="3222BF05" w:rsidR="00465069" w:rsidRPr="00330C88" w:rsidRDefault="00D92101" w:rsidP="00465069">
            <w:pPr>
              <w:keepLines/>
              <w:rPr>
                <w:i/>
                <w:sz w:val="12"/>
                <w:szCs w:val="12"/>
              </w:rPr>
            </w:pPr>
            <w:r w:rsidRPr="00537A66">
              <w:rPr>
                <w:b/>
                <w:sz w:val="16"/>
                <w:szCs w:val="16"/>
              </w:rPr>
              <w:t>Room: LB 302</w:t>
            </w:r>
            <w:r>
              <w:rPr>
                <w:b/>
                <w:sz w:val="16"/>
                <w:szCs w:val="16"/>
              </w:rPr>
              <w:t xml:space="preserve"> </w:t>
            </w:r>
            <w:r w:rsidR="00465069" w:rsidRPr="00330C88">
              <w:rPr>
                <w:i/>
                <w:sz w:val="12"/>
                <w:szCs w:val="12"/>
              </w:rPr>
              <w:t xml:space="preserve">CTE Host: </w:t>
            </w:r>
            <w:r w:rsidR="00465069">
              <w:rPr>
                <w:i/>
                <w:sz w:val="12"/>
                <w:szCs w:val="12"/>
              </w:rPr>
              <w:t>Mary Giovannetti, Brian Ganter</w:t>
            </w:r>
          </w:p>
          <w:p w14:paraId="2B55C2FB" w14:textId="153179DF" w:rsidR="009A4FB0" w:rsidRDefault="00D92101" w:rsidP="00465069">
            <w:pPr>
              <w:keepLines/>
            </w:pPr>
            <w:r w:rsidRPr="007B1945">
              <w:rPr>
                <w:sz w:val="14"/>
                <w:szCs w:val="14"/>
              </w:rPr>
              <w:t>Land Acknowledgement</w:t>
            </w:r>
            <w:r>
              <w:rPr>
                <w:sz w:val="14"/>
                <w:szCs w:val="14"/>
              </w:rPr>
              <w:t xml:space="preserve">; </w:t>
            </w:r>
            <w:r w:rsidRPr="007B1945">
              <w:rPr>
                <w:sz w:val="14"/>
                <w:szCs w:val="14"/>
              </w:rPr>
              <w:t xml:space="preserve">Welcome and Warm-up for Day </w:t>
            </w:r>
            <w:r w:rsidR="00E424FD">
              <w:rPr>
                <w:sz w:val="14"/>
                <w:szCs w:val="14"/>
              </w:rPr>
              <w:t>2</w:t>
            </w:r>
          </w:p>
        </w:tc>
      </w:tr>
      <w:tr w:rsidR="003A633E" w14:paraId="785365AC" w14:textId="77777777" w:rsidTr="00D049F6">
        <w:tc>
          <w:tcPr>
            <w:tcW w:w="1435" w:type="dxa"/>
            <w:vAlign w:val="center"/>
          </w:tcPr>
          <w:p w14:paraId="0D0F96B4" w14:textId="77777777" w:rsidR="003A633E" w:rsidRDefault="003A633E" w:rsidP="003A633E">
            <w:pPr>
              <w:jc w:val="center"/>
            </w:pPr>
            <w:r w:rsidRPr="00F34475">
              <w:rPr>
                <w:b/>
                <w:sz w:val="16"/>
                <w:szCs w:val="16"/>
              </w:rPr>
              <w:t>9:00 – 10:30 AM</w:t>
            </w:r>
          </w:p>
        </w:tc>
        <w:tc>
          <w:tcPr>
            <w:tcW w:w="4677" w:type="dxa"/>
          </w:tcPr>
          <w:p w14:paraId="75DE4F28" w14:textId="77777777" w:rsidR="0033102F" w:rsidRPr="00BE039E" w:rsidRDefault="0033102F" w:rsidP="0033102F">
            <w:pPr>
              <w:keepLines/>
              <w:rPr>
                <w:b/>
                <w:sz w:val="16"/>
                <w:szCs w:val="16"/>
              </w:rPr>
            </w:pPr>
            <w:r w:rsidRPr="00BE039E">
              <w:rPr>
                <w:b/>
                <w:sz w:val="16"/>
                <w:szCs w:val="16"/>
              </w:rPr>
              <w:t>Room: LB 321 – Workshop</w:t>
            </w:r>
          </w:p>
          <w:p w14:paraId="6C8FB853" w14:textId="70F26C56" w:rsidR="0033102F" w:rsidRDefault="002B54DE" w:rsidP="0033102F">
            <w:pPr>
              <w:rPr>
                <w:i/>
                <w:sz w:val="12"/>
                <w:szCs w:val="12"/>
              </w:rPr>
            </w:pPr>
            <w:r w:rsidRPr="00330C88">
              <w:rPr>
                <w:i/>
                <w:sz w:val="12"/>
                <w:szCs w:val="12"/>
              </w:rPr>
              <w:t xml:space="preserve">CTE Host: </w:t>
            </w:r>
            <w:r w:rsidR="0055776E">
              <w:rPr>
                <w:i/>
                <w:sz w:val="12"/>
                <w:szCs w:val="12"/>
              </w:rPr>
              <w:t>Barry Ma</w:t>
            </w:r>
            <w:r w:rsidR="00B5072C">
              <w:rPr>
                <w:i/>
                <w:sz w:val="12"/>
                <w:szCs w:val="12"/>
              </w:rPr>
              <w:t>g</w:t>
            </w:r>
            <w:r w:rsidR="0055776E">
              <w:rPr>
                <w:i/>
                <w:sz w:val="12"/>
                <w:szCs w:val="12"/>
              </w:rPr>
              <w:t>rill</w:t>
            </w:r>
          </w:p>
          <w:p w14:paraId="310F8DE7" w14:textId="77777777" w:rsidR="002B54DE" w:rsidRDefault="002B54DE" w:rsidP="0033102F">
            <w:pPr>
              <w:rPr>
                <w:sz w:val="16"/>
                <w:szCs w:val="16"/>
              </w:rPr>
            </w:pPr>
          </w:p>
          <w:p w14:paraId="55D7943B" w14:textId="77777777" w:rsidR="0033102F" w:rsidRDefault="0033102F" w:rsidP="0033102F">
            <w:pPr>
              <w:rPr>
                <w:sz w:val="16"/>
                <w:szCs w:val="16"/>
              </w:rPr>
            </w:pPr>
            <w:r w:rsidRPr="0033102F">
              <w:rPr>
                <w:sz w:val="16"/>
                <w:szCs w:val="16"/>
              </w:rPr>
              <w:t xml:space="preserve">Creating Community in an Asynchronous Classroom: Celebrating our Successes and </w:t>
            </w:r>
            <w:r>
              <w:rPr>
                <w:sz w:val="16"/>
                <w:szCs w:val="16"/>
              </w:rPr>
              <w:t>Growing from our Mistakes</w:t>
            </w:r>
          </w:p>
          <w:p w14:paraId="2187DFA5" w14:textId="77777777" w:rsidR="0033102F" w:rsidRDefault="0033102F" w:rsidP="0033102F">
            <w:pPr>
              <w:rPr>
                <w:i/>
                <w:sz w:val="14"/>
                <w:szCs w:val="14"/>
              </w:rPr>
            </w:pPr>
            <w:r w:rsidRPr="0033102F">
              <w:rPr>
                <w:i/>
                <w:sz w:val="14"/>
                <w:szCs w:val="14"/>
              </w:rPr>
              <w:t xml:space="preserve">Lydia Watson (Business) </w:t>
            </w:r>
          </w:p>
          <w:p w14:paraId="164F6FE1" w14:textId="4BFC1A40" w:rsidR="0033102F" w:rsidRPr="00905F1B" w:rsidRDefault="0033102F" w:rsidP="0033102F">
            <w:pPr>
              <w:rPr>
                <w:b/>
                <w:sz w:val="14"/>
                <w:szCs w:val="14"/>
              </w:rPr>
            </w:pPr>
            <w:r w:rsidRPr="00905F1B">
              <w:rPr>
                <w:b/>
                <w:sz w:val="14"/>
                <w:szCs w:val="14"/>
              </w:rPr>
              <w:t>By the end of this session, the participant will:</w:t>
            </w:r>
          </w:p>
          <w:p w14:paraId="0083CFC0" w14:textId="72FAF456" w:rsidR="0033102F" w:rsidRPr="00905F1B" w:rsidRDefault="00D6029A" w:rsidP="0033102F">
            <w:pPr>
              <w:pStyle w:val="ListParagraph"/>
              <w:numPr>
                <w:ilvl w:val="0"/>
                <w:numId w:val="3"/>
              </w:numPr>
              <w:rPr>
                <w:b/>
                <w:sz w:val="14"/>
                <w:szCs w:val="14"/>
              </w:rPr>
            </w:pPr>
            <w:r w:rsidRPr="00D6029A">
              <w:rPr>
                <w:sz w:val="14"/>
                <w:szCs w:val="14"/>
              </w:rPr>
              <w:t>identify evidence-based strategies used to build community in an asynchronous classroom.</w:t>
            </w:r>
          </w:p>
          <w:p w14:paraId="5BC5B764" w14:textId="77777777" w:rsidR="0033102F" w:rsidRPr="00905F1B" w:rsidRDefault="0033102F" w:rsidP="0033102F">
            <w:pPr>
              <w:rPr>
                <w:b/>
                <w:sz w:val="14"/>
                <w:szCs w:val="14"/>
              </w:rPr>
            </w:pPr>
            <w:r w:rsidRPr="00905F1B">
              <w:rPr>
                <w:b/>
                <w:sz w:val="14"/>
                <w:szCs w:val="14"/>
              </w:rPr>
              <w:t>Session Summary:</w:t>
            </w:r>
          </w:p>
          <w:p w14:paraId="2A1523AD" w14:textId="772E928D" w:rsidR="003A633E" w:rsidRDefault="00D6029A" w:rsidP="0033102F">
            <w:r w:rsidRPr="00D6029A">
              <w:rPr>
                <w:sz w:val="14"/>
                <w:szCs w:val="14"/>
              </w:rPr>
              <w:t>The last two years have placed many of us in teaching environments that may have been uncomfortable at first, but then became places of learning and growth.  The asynchronous classroom was one of those places, and the quest to create community - a vital component to student learning - has been at the forefront of our experiences.   Using current research, my own asynchronous teaching experience, and the participation from other participants; we will dig into this topic and develop a toolkit of practices that we can use in future courses. Participants are invited to share their own experiences (both successes and mistakes) in a safe space that will allow for continued learning, and perhaps a future community of asynchronous instructors at Capilano University.</w:t>
            </w:r>
          </w:p>
        </w:tc>
        <w:tc>
          <w:tcPr>
            <w:tcW w:w="4678" w:type="dxa"/>
          </w:tcPr>
          <w:p w14:paraId="1F481236" w14:textId="77777777" w:rsidR="003A633E" w:rsidRPr="00D113B1" w:rsidRDefault="003A633E" w:rsidP="003A633E">
            <w:pPr>
              <w:keepLines/>
              <w:rPr>
                <w:b/>
                <w:sz w:val="16"/>
                <w:szCs w:val="16"/>
              </w:rPr>
            </w:pPr>
            <w:r w:rsidRPr="004F09FB">
              <w:rPr>
                <w:b/>
                <w:sz w:val="16"/>
                <w:szCs w:val="16"/>
              </w:rPr>
              <w:t>Room: LB 322</w:t>
            </w:r>
          </w:p>
          <w:p w14:paraId="2AEF5578" w14:textId="25B4924D" w:rsidR="003A633E" w:rsidRDefault="0055776E" w:rsidP="003A633E">
            <w:pPr>
              <w:keepLines/>
              <w:rPr>
                <w:i/>
                <w:sz w:val="12"/>
                <w:szCs w:val="12"/>
              </w:rPr>
            </w:pPr>
            <w:r w:rsidRPr="00330C88">
              <w:rPr>
                <w:i/>
                <w:sz w:val="12"/>
                <w:szCs w:val="12"/>
              </w:rPr>
              <w:t xml:space="preserve">CTE Host: </w:t>
            </w:r>
            <w:r>
              <w:rPr>
                <w:i/>
                <w:sz w:val="12"/>
                <w:szCs w:val="12"/>
              </w:rPr>
              <w:t>Bettina Boyle</w:t>
            </w:r>
          </w:p>
          <w:p w14:paraId="18D0F576" w14:textId="77777777" w:rsidR="0055776E" w:rsidRDefault="0055776E" w:rsidP="003A633E">
            <w:pPr>
              <w:keepLines/>
              <w:rPr>
                <w:sz w:val="14"/>
                <w:szCs w:val="14"/>
              </w:rPr>
            </w:pPr>
          </w:p>
          <w:p w14:paraId="0F35985D" w14:textId="40863242" w:rsidR="003A633E" w:rsidRDefault="003A633E" w:rsidP="0033102F">
            <w:pPr>
              <w:keepLines/>
              <w:rPr>
                <w:sz w:val="16"/>
                <w:szCs w:val="16"/>
              </w:rPr>
            </w:pPr>
            <w:r w:rsidRPr="004A4BCA">
              <w:rPr>
                <w:sz w:val="16"/>
                <w:szCs w:val="16"/>
              </w:rPr>
              <w:t>(</w:t>
            </w:r>
            <w:r w:rsidRPr="004A4BCA">
              <w:rPr>
                <w:b/>
                <w:sz w:val="16"/>
                <w:szCs w:val="16"/>
              </w:rPr>
              <w:t>Presentation #1</w:t>
            </w:r>
            <w:r w:rsidRPr="004A4BCA">
              <w:rPr>
                <w:sz w:val="16"/>
                <w:szCs w:val="16"/>
              </w:rPr>
              <w:t xml:space="preserve">) </w:t>
            </w:r>
            <w:r w:rsidR="004766C2">
              <w:rPr>
                <w:sz w:val="16"/>
                <w:szCs w:val="16"/>
              </w:rPr>
              <w:t>–</w:t>
            </w:r>
            <w:r w:rsidRPr="004A4BCA">
              <w:rPr>
                <w:sz w:val="16"/>
                <w:szCs w:val="16"/>
              </w:rPr>
              <w:t xml:space="preserve"> </w:t>
            </w:r>
            <w:r w:rsidR="004766C2">
              <w:rPr>
                <w:sz w:val="16"/>
                <w:szCs w:val="16"/>
              </w:rPr>
              <w:t>Engaging Faculty, Students, and Local &amp; Global Communities through CityStudio and COIL Virtual Exchange Projects</w:t>
            </w:r>
          </w:p>
          <w:p w14:paraId="7742DF45" w14:textId="2DD92FDF" w:rsidR="004766C2" w:rsidRPr="005A2407" w:rsidRDefault="000D5A0C" w:rsidP="0033102F">
            <w:pPr>
              <w:keepLines/>
              <w:rPr>
                <w:i/>
                <w:sz w:val="14"/>
                <w:szCs w:val="14"/>
              </w:rPr>
            </w:pPr>
            <w:r w:rsidRPr="005A2407">
              <w:rPr>
                <w:i/>
                <w:sz w:val="14"/>
                <w:szCs w:val="14"/>
              </w:rPr>
              <w:t>Natasha Mrkic-Subotic (Business)</w:t>
            </w:r>
          </w:p>
          <w:p w14:paraId="3392B561" w14:textId="77777777" w:rsidR="000D5A0C" w:rsidRPr="00905F1B" w:rsidRDefault="000D5A0C" w:rsidP="000D5A0C">
            <w:pPr>
              <w:rPr>
                <w:b/>
                <w:sz w:val="14"/>
                <w:szCs w:val="14"/>
              </w:rPr>
            </w:pPr>
            <w:r w:rsidRPr="00905F1B">
              <w:rPr>
                <w:b/>
                <w:sz w:val="14"/>
                <w:szCs w:val="14"/>
              </w:rPr>
              <w:t>By the end of this session, the participant will:</w:t>
            </w:r>
          </w:p>
          <w:p w14:paraId="1E450E0D" w14:textId="2E3C8636" w:rsidR="000D5A0C" w:rsidRPr="00037314" w:rsidRDefault="00037314" w:rsidP="000D5A0C">
            <w:pPr>
              <w:pStyle w:val="ListParagraph"/>
              <w:numPr>
                <w:ilvl w:val="0"/>
                <w:numId w:val="3"/>
              </w:numPr>
              <w:rPr>
                <w:b/>
                <w:sz w:val="14"/>
                <w:szCs w:val="14"/>
              </w:rPr>
            </w:pPr>
            <w:r>
              <w:rPr>
                <w:sz w:val="14"/>
                <w:szCs w:val="14"/>
              </w:rPr>
              <w:t>u</w:t>
            </w:r>
            <w:r w:rsidR="000D5A0C" w:rsidRPr="000D5A0C">
              <w:rPr>
                <w:sz w:val="14"/>
                <w:szCs w:val="14"/>
              </w:rPr>
              <w:t xml:space="preserve">nderstand the </w:t>
            </w:r>
            <w:r>
              <w:rPr>
                <w:sz w:val="14"/>
                <w:szCs w:val="14"/>
              </w:rPr>
              <w:t xml:space="preserve">applied learning experiences and </w:t>
            </w:r>
            <w:r w:rsidR="000D5A0C" w:rsidRPr="000D5A0C">
              <w:rPr>
                <w:sz w:val="14"/>
                <w:szCs w:val="14"/>
              </w:rPr>
              <w:t>civic community engagement that CityStudio projects provide to students</w:t>
            </w:r>
            <w:r w:rsidR="000D5A0C" w:rsidRPr="00D6029A">
              <w:rPr>
                <w:sz w:val="14"/>
                <w:szCs w:val="14"/>
              </w:rPr>
              <w:t>.</w:t>
            </w:r>
          </w:p>
          <w:p w14:paraId="62F59736" w14:textId="7AAD6C2A" w:rsidR="00037314" w:rsidRPr="00037314" w:rsidRDefault="00037314" w:rsidP="00487A7C">
            <w:pPr>
              <w:pStyle w:val="ListParagraph"/>
              <w:numPr>
                <w:ilvl w:val="0"/>
                <w:numId w:val="3"/>
              </w:numPr>
              <w:rPr>
                <w:b/>
                <w:sz w:val="14"/>
                <w:szCs w:val="14"/>
              </w:rPr>
            </w:pPr>
            <w:r>
              <w:rPr>
                <w:sz w:val="14"/>
                <w:szCs w:val="14"/>
              </w:rPr>
              <w:t xml:space="preserve">describe </w:t>
            </w:r>
            <w:r w:rsidR="00487A7C" w:rsidRPr="00487A7C">
              <w:rPr>
                <w:sz w:val="14"/>
                <w:szCs w:val="14"/>
              </w:rPr>
              <w:t xml:space="preserve">Collaborative Online International Learning </w:t>
            </w:r>
            <w:r w:rsidR="00487A7C">
              <w:rPr>
                <w:sz w:val="14"/>
                <w:szCs w:val="14"/>
              </w:rPr>
              <w:t>(</w:t>
            </w:r>
            <w:r>
              <w:rPr>
                <w:sz w:val="14"/>
                <w:szCs w:val="14"/>
              </w:rPr>
              <w:t>COIL</w:t>
            </w:r>
            <w:r w:rsidR="003C09CE">
              <w:rPr>
                <w:sz w:val="14"/>
                <w:szCs w:val="14"/>
              </w:rPr>
              <w:t>)</w:t>
            </w:r>
            <w:r>
              <w:rPr>
                <w:sz w:val="14"/>
                <w:szCs w:val="14"/>
              </w:rPr>
              <w:t xml:space="preserve"> Virtual Exchange.</w:t>
            </w:r>
          </w:p>
          <w:p w14:paraId="2C9E029F" w14:textId="6A1B8DC0" w:rsidR="0092075A" w:rsidRPr="0092075A" w:rsidRDefault="003C09CE" w:rsidP="000D5A0C">
            <w:pPr>
              <w:pStyle w:val="ListParagraph"/>
              <w:numPr>
                <w:ilvl w:val="0"/>
                <w:numId w:val="3"/>
              </w:numPr>
              <w:rPr>
                <w:b/>
                <w:sz w:val="14"/>
                <w:szCs w:val="14"/>
              </w:rPr>
            </w:pPr>
            <w:r>
              <w:rPr>
                <w:sz w:val="14"/>
                <w:szCs w:val="14"/>
              </w:rPr>
              <w:t>describe the collaboration between global faculty in the creation of class projects designed to develop equitable intercultural learning outcomes</w:t>
            </w:r>
            <w:r w:rsidR="0092075A">
              <w:rPr>
                <w:sz w:val="14"/>
                <w:szCs w:val="14"/>
              </w:rPr>
              <w:t xml:space="preserve"> for students and professional development opportunities for faculty.</w:t>
            </w:r>
          </w:p>
          <w:p w14:paraId="43AA9EFF" w14:textId="1B394265" w:rsidR="00037314" w:rsidRPr="00905F1B" w:rsidRDefault="0092075A" w:rsidP="000D5A0C">
            <w:pPr>
              <w:pStyle w:val="ListParagraph"/>
              <w:numPr>
                <w:ilvl w:val="0"/>
                <w:numId w:val="3"/>
              </w:numPr>
              <w:rPr>
                <w:b/>
                <w:sz w:val="14"/>
                <w:szCs w:val="14"/>
              </w:rPr>
            </w:pPr>
            <w:r>
              <w:rPr>
                <w:sz w:val="14"/>
                <w:szCs w:val="14"/>
              </w:rPr>
              <w:t xml:space="preserve">Identify COIL Virtual Exchange faculty partnership outcomes </w:t>
            </w:r>
            <w:r w:rsidR="00DD08F7">
              <w:rPr>
                <w:sz w:val="14"/>
                <w:szCs w:val="14"/>
              </w:rPr>
              <w:t>beyond physical mobility.</w:t>
            </w:r>
            <w:r w:rsidR="003C09CE">
              <w:rPr>
                <w:sz w:val="14"/>
                <w:szCs w:val="14"/>
              </w:rPr>
              <w:t xml:space="preserve"> </w:t>
            </w:r>
          </w:p>
          <w:p w14:paraId="5A38CAF5" w14:textId="77777777" w:rsidR="000D5A0C" w:rsidRPr="00905F1B" w:rsidRDefault="000D5A0C" w:rsidP="000D5A0C">
            <w:pPr>
              <w:rPr>
                <w:b/>
                <w:sz w:val="14"/>
                <w:szCs w:val="14"/>
              </w:rPr>
            </w:pPr>
            <w:r w:rsidRPr="00905F1B">
              <w:rPr>
                <w:b/>
                <w:sz w:val="14"/>
                <w:szCs w:val="14"/>
              </w:rPr>
              <w:t>Session Summary:</w:t>
            </w:r>
          </w:p>
          <w:p w14:paraId="3BD5C607" w14:textId="456D0191" w:rsidR="005A2407" w:rsidRDefault="005A2407" w:rsidP="003A633E">
            <w:pPr>
              <w:keepLines/>
              <w:rPr>
                <w:sz w:val="14"/>
                <w:szCs w:val="14"/>
              </w:rPr>
            </w:pPr>
            <w:r w:rsidRPr="005A2407">
              <w:rPr>
                <w:sz w:val="14"/>
                <w:szCs w:val="14"/>
              </w:rPr>
              <w:t>Join this session to learn about two applied learning movements for community-engaged teaching and learning: CityStudio and Collaborative Online International Learning (COIL) or Virtual Exchange! CityStudio projects bring together faculty, students, city staff, and community to work on credit course projects that make o</w:t>
            </w:r>
            <w:r w:rsidR="008651A0">
              <w:rPr>
                <w:sz w:val="14"/>
                <w:szCs w:val="14"/>
              </w:rPr>
              <w:t>ur cities more sustainable</w:t>
            </w:r>
            <w:r w:rsidRPr="005A2407">
              <w:rPr>
                <w:sz w:val="14"/>
                <w:szCs w:val="14"/>
              </w:rPr>
              <w:t>, joyful, and inclusive. These real-life issues allow students to co-create solutions that apply course content, making this a true WIL experience that students can proudly add to their portfolios and resumes. COIL Virtual Exchange fosters global competence through the development of a multicultural learning environment that links classes in different countries through credited joint student projects. Using various communication technologies that enable faculty members from different countries to co-teach, students then complete this shared project. This intentionally fosters global engagement and the development of the intercultural competencies that are required for success in today’s world and workforce. The session will cover COIL Virtual Exchange basics to help you gain an understanding of what is possible. After a short presentation of both approaches, participants will engage in a Q&amp;A and practical discussion of how to implement in your courses.</w:t>
            </w:r>
          </w:p>
          <w:p w14:paraId="075E04C3" w14:textId="77777777" w:rsidR="005A2407" w:rsidRDefault="005A2407" w:rsidP="003A633E">
            <w:pPr>
              <w:keepLines/>
              <w:rPr>
                <w:sz w:val="14"/>
                <w:szCs w:val="14"/>
              </w:rPr>
            </w:pPr>
          </w:p>
          <w:p w14:paraId="55840582" w14:textId="131AD4AF" w:rsidR="003A633E" w:rsidRDefault="003A633E" w:rsidP="003A633E">
            <w:pPr>
              <w:keepLines/>
              <w:rPr>
                <w:sz w:val="16"/>
                <w:szCs w:val="16"/>
              </w:rPr>
            </w:pPr>
            <w:r w:rsidRPr="004A4BCA">
              <w:rPr>
                <w:sz w:val="16"/>
                <w:szCs w:val="16"/>
              </w:rPr>
              <w:t>(</w:t>
            </w:r>
            <w:r w:rsidR="00113483">
              <w:rPr>
                <w:b/>
                <w:sz w:val="16"/>
                <w:szCs w:val="16"/>
              </w:rPr>
              <w:t>Presentation #2</w:t>
            </w:r>
            <w:r w:rsidRPr="004A4BCA">
              <w:rPr>
                <w:sz w:val="16"/>
                <w:szCs w:val="16"/>
              </w:rPr>
              <w:t xml:space="preserve">) - </w:t>
            </w:r>
            <w:r w:rsidR="0033102F" w:rsidRPr="0033102F">
              <w:rPr>
                <w:sz w:val="16"/>
                <w:szCs w:val="16"/>
              </w:rPr>
              <w:t>Philosophers for Film Café</w:t>
            </w:r>
          </w:p>
          <w:p w14:paraId="44D41FC6" w14:textId="664F7E35" w:rsidR="003A633E" w:rsidRDefault="00113483" w:rsidP="00113483">
            <w:pPr>
              <w:keepLines/>
              <w:rPr>
                <w:i/>
                <w:sz w:val="14"/>
                <w:szCs w:val="14"/>
              </w:rPr>
            </w:pPr>
            <w:r>
              <w:rPr>
                <w:i/>
                <w:sz w:val="14"/>
                <w:szCs w:val="14"/>
              </w:rPr>
              <w:t xml:space="preserve">Michael Thoma (MOPA), </w:t>
            </w:r>
            <w:proofErr w:type="spellStart"/>
            <w:r>
              <w:rPr>
                <w:i/>
                <w:sz w:val="14"/>
                <w:szCs w:val="14"/>
              </w:rPr>
              <w:t>Sheyanne</w:t>
            </w:r>
            <w:proofErr w:type="spellEnd"/>
            <w:r>
              <w:rPr>
                <w:i/>
                <w:sz w:val="14"/>
                <w:szCs w:val="14"/>
              </w:rPr>
              <w:t xml:space="preserve"> </w:t>
            </w:r>
            <w:proofErr w:type="spellStart"/>
            <w:r>
              <w:rPr>
                <w:i/>
                <w:sz w:val="14"/>
                <w:szCs w:val="14"/>
              </w:rPr>
              <w:t>Sundahl</w:t>
            </w:r>
            <w:proofErr w:type="spellEnd"/>
            <w:r>
              <w:rPr>
                <w:i/>
                <w:sz w:val="14"/>
                <w:szCs w:val="14"/>
              </w:rPr>
              <w:t xml:space="preserve"> (Alumni), </w:t>
            </w:r>
            <w:r w:rsidRPr="00113483">
              <w:rPr>
                <w:i/>
                <w:sz w:val="14"/>
                <w:szCs w:val="14"/>
              </w:rPr>
              <w:t xml:space="preserve">Shimon </w:t>
            </w:r>
            <w:proofErr w:type="spellStart"/>
            <w:r w:rsidRPr="00113483">
              <w:rPr>
                <w:i/>
                <w:sz w:val="14"/>
                <w:szCs w:val="14"/>
              </w:rPr>
              <w:t>Macheda</w:t>
            </w:r>
            <w:proofErr w:type="spellEnd"/>
            <w:r w:rsidRPr="00113483">
              <w:rPr>
                <w:i/>
                <w:sz w:val="14"/>
                <w:szCs w:val="14"/>
              </w:rPr>
              <w:t xml:space="preserve"> (Alumni)</w:t>
            </w:r>
          </w:p>
          <w:p w14:paraId="18D3B6B7" w14:textId="77777777" w:rsidR="003A633E" w:rsidRPr="00905F1B" w:rsidRDefault="003A633E" w:rsidP="003A633E">
            <w:pPr>
              <w:rPr>
                <w:b/>
                <w:sz w:val="14"/>
                <w:szCs w:val="14"/>
              </w:rPr>
            </w:pPr>
            <w:r w:rsidRPr="00905F1B">
              <w:rPr>
                <w:b/>
                <w:sz w:val="14"/>
                <w:szCs w:val="14"/>
              </w:rPr>
              <w:t>By the end of this session, the participant will:</w:t>
            </w:r>
          </w:p>
          <w:p w14:paraId="0D153E69" w14:textId="2F933B72" w:rsidR="003A633E" w:rsidRPr="00905F1B" w:rsidRDefault="00D6029A" w:rsidP="003A633E">
            <w:pPr>
              <w:pStyle w:val="ListParagraph"/>
              <w:numPr>
                <w:ilvl w:val="0"/>
                <w:numId w:val="3"/>
              </w:numPr>
              <w:rPr>
                <w:b/>
                <w:sz w:val="14"/>
                <w:szCs w:val="14"/>
              </w:rPr>
            </w:pPr>
            <w:r w:rsidRPr="00D6029A">
              <w:rPr>
                <w:sz w:val="14"/>
                <w:szCs w:val="14"/>
              </w:rPr>
              <w:t>consider ways to connect with alumni and develop a community of lifelong learners.</w:t>
            </w:r>
          </w:p>
          <w:p w14:paraId="0307F0E7" w14:textId="77777777" w:rsidR="003A633E" w:rsidRPr="00905F1B" w:rsidRDefault="003A633E" w:rsidP="003A633E">
            <w:pPr>
              <w:rPr>
                <w:b/>
                <w:sz w:val="14"/>
                <w:szCs w:val="14"/>
              </w:rPr>
            </w:pPr>
            <w:r w:rsidRPr="00905F1B">
              <w:rPr>
                <w:b/>
                <w:sz w:val="14"/>
                <w:szCs w:val="14"/>
              </w:rPr>
              <w:t>Session Summary:</w:t>
            </w:r>
          </w:p>
          <w:p w14:paraId="080664BD" w14:textId="7F2B3C46" w:rsidR="003A633E" w:rsidRDefault="000B57AA" w:rsidP="00CC1FC5">
            <w:r w:rsidRPr="000B57AA">
              <w:rPr>
                <w:sz w:val="14"/>
                <w:szCs w:val="14"/>
              </w:rPr>
              <w:t xml:space="preserve">Come hear the story of a long-running community of CapU alumni - The Philosophers for Film Café is celebrating its 10-year anniversary. It started when fourth year students in Motion Picture Arts wanted to create a lunch-time discussion group to pursue topics brought up in MOPA 409 Visual Theory &amp; Practice. After graduation, a few suggested we continue the discussion group. Every other week we’d meet on Saturday mornings at a coffee shop (hence the café), sometimes in the Bosa Centre, and now at the Lonsdale Shipyard. So why sacrifice their Saturday mornings? In their words, the cafes reconnect them to the love of learning and the chance to refresh their artistic aspirations. They started out wanting to make their own movie and now they’re busy making everyone else’s. The café is an opportunity to connect with fellow alumni, to address film history, philosophy and </w:t>
            </w:r>
            <w:proofErr w:type="gramStart"/>
            <w:r w:rsidRPr="000B57AA">
              <w:rPr>
                <w:sz w:val="14"/>
                <w:szCs w:val="14"/>
              </w:rPr>
              <w:t>real world</w:t>
            </w:r>
            <w:proofErr w:type="gramEnd"/>
            <w:r w:rsidRPr="000B57AA">
              <w:rPr>
                <w:sz w:val="14"/>
                <w:szCs w:val="14"/>
              </w:rPr>
              <w:t xml:space="preserve"> events, to share ideas and stories, to negotiate a meaningful path between art and industry.</w:t>
            </w:r>
          </w:p>
        </w:tc>
      </w:tr>
      <w:tr w:rsidR="003A633E" w14:paraId="38FA9583" w14:textId="77777777" w:rsidTr="00D049F6">
        <w:tc>
          <w:tcPr>
            <w:tcW w:w="1435" w:type="dxa"/>
            <w:vAlign w:val="center"/>
          </w:tcPr>
          <w:p w14:paraId="32706E79" w14:textId="77777777" w:rsidR="003A633E" w:rsidRDefault="003A633E" w:rsidP="003A633E">
            <w:pPr>
              <w:jc w:val="center"/>
            </w:pPr>
            <w:r>
              <w:rPr>
                <w:b/>
                <w:sz w:val="16"/>
                <w:szCs w:val="16"/>
              </w:rPr>
              <w:t>10:30–</w:t>
            </w:r>
            <w:r w:rsidRPr="00F34475">
              <w:rPr>
                <w:b/>
                <w:sz w:val="16"/>
                <w:szCs w:val="16"/>
              </w:rPr>
              <w:t>10:45 AM</w:t>
            </w:r>
          </w:p>
        </w:tc>
        <w:tc>
          <w:tcPr>
            <w:tcW w:w="9355" w:type="dxa"/>
            <w:gridSpan w:val="2"/>
          </w:tcPr>
          <w:p w14:paraId="1E4ADC85" w14:textId="77777777" w:rsidR="003A633E" w:rsidRDefault="003A633E" w:rsidP="003A633E">
            <w:r w:rsidRPr="005D7C36">
              <w:rPr>
                <w:b/>
                <w:sz w:val="16"/>
                <w:szCs w:val="16"/>
              </w:rPr>
              <w:t>LB 309</w:t>
            </w:r>
            <w:r>
              <w:rPr>
                <w:b/>
                <w:sz w:val="16"/>
                <w:szCs w:val="16"/>
              </w:rPr>
              <w:t xml:space="preserve"> </w:t>
            </w:r>
            <w:r w:rsidRPr="00143F89">
              <w:rPr>
                <w:i/>
                <w:sz w:val="14"/>
                <w:szCs w:val="14"/>
              </w:rPr>
              <w:t>Mid-Morning Break</w:t>
            </w:r>
          </w:p>
        </w:tc>
      </w:tr>
      <w:tr w:rsidR="00676D90" w14:paraId="458573D2" w14:textId="77777777" w:rsidTr="00DB43AB">
        <w:tc>
          <w:tcPr>
            <w:tcW w:w="1435" w:type="dxa"/>
            <w:vAlign w:val="center"/>
          </w:tcPr>
          <w:p w14:paraId="0046891A" w14:textId="77777777" w:rsidR="00676D90" w:rsidRDefault="00676D90" w:rsidP="003A633E">
            <w:pPr>
              <w:jc w:val="center"/>
            </w:pPr>
            <w:r w:rsidRPr="00F34475">
              <w:rPr>
                <w:b/>
                <w:sz w:val="16"/>
                <w:szCs w:val="16"/>
              </w:rPr>
              <w:t>10:45 –12:15 PM</w:t>
            </w:r>
          </w:p>
        </w:tc>
        <w:tc>
          <w:tcPr>
            <w:tcW w:w="9355" w:type="dxa"/>
            <w:gridSpan w:val="2"/>
          </w:tcPr>
          <w:p w14:paraId="08F881BF" w14:textId="2469E03C" w:rsidR="00E837BE" w:rsidRDefault="00327346" w:rsidP="003A633E">
            <w:pPr>
              <w:rPr>
                <w:b/>
                <w:sz w:val="16"/>
                <w:szCs w:val="16"/>
              </w:rPr>
            </w:pPr>
            <w:r>
              <w:rPr>
                <w:b/>
                <w:sz w:val="16"/>
                <w:szCs w:val="16"/>
              </w:rPr>
              <w:t>Room: LB 322</w:t>
            </w:r>
          </w:p>
          <w:p w14:paraId="681CEF52" w14:textId="0E7CFF17" w:rsidR="0055776E" w:rsidRPr="00E837BE" w:rsidRDefault="0055776E" w:rsidP="003A633E">
            <w:pPr>
              <w:rPr>
                <w:b/>
                <w:sz w:val="16"/>
                <w:szCs w:val="16"/>
              </w:rPr>
            </w:pPr>
            <w:r w:rsidRPr="00330C88">
              <w:rPr>
                <w:i/>
                <w:sz w:val="12"/>
                <w:szCs w:val="12"/>
              </w:rPr>
              <w:t xml:space="preserve">CTE Host: </w:t>
            </w:r>
            <w:r>
              <w:rPr>
                <w:i/>
                <w:sz w:val="12"/>
                <w:szCs w:val="12"/>
              </w:rPr>
              <w:t>Mary Giovannetti, Bhuvinder Vaid</w:t>
            </w:r>
          </w:p>
          <w:p w14:paraId="5BF38BC0" w14:textId="77777777" w:rsidR="00E837BE" w:rsidRPr="00E837BE" w:rsidRDefault="00E837BE" w:rsidP="003A633E">
            <w:pPr>
              <w:rPr>
                <w:sz w:val="16"/>
                <w:szCs w:val="16"/>
              </w:rPr>
            </w:pPr>
          </w:p>
          <w:p w14:paraId="41B63BC0" w14:textId="48C417C7" w:rsidR="00676D90" w:rsidRPr="00FB33B7" w:rsidRDefault="00461D0E" w:rsidP="003A633E">
            <w:pPr>
              <w:rPr>
                <w:b/>
                <w:sz w:val="16"/>
                <w:szCs w:val="16"/>
              </w:rPr>
            </w:pPr>
            <w:hyperlink r:id="rId25" w:history="1">
              <w:r w:rsidR="00676D90" w:rsidRPr="00AD5EF3">
                <w:rPr>
                  <w:rStyle w:val="Hyperlink"/>
                  <w:b/>
                  <w:sz w:val="16"/>
                  <w:szCs w:val="16"/>
                </w:rPr>
                <w:t>2022 Teaching Excellence Award</w:t>
              </w:r>
            </w:hyperlink>
            <w:r w:rsidR="00676D90" w:rsidRPr="00FB33B7">
              <w:rPr>
                <w:b/>
                <w:sz w:val="16"/>
                <w:szCs w:val="16"/>
              </w:rPr>
              <w:t>: Recipient’s Dialogue hosted by the VP Academic &amp; Provost</w:t>
            </w:r>
          </w:p>
          <w:p w14:paraId="522D4E47" w14:textId="77777777" w:rsidR="004C67A5" w:rsidRPr="00FB33B7" w:rsidRDefault="004C67A5" w:rsidP="004C67A5">
            <w:pPr>
              <w:rPr>
                <w:i/>
                <w:sz w:val="14"/>
                <w:szCs w:val="14"/>
              </w:rPr>
            </w:pPr>
            <w:r w:rsidRPr="00FB33B7">
              <w:rPr>
                <w:i/>
                <w:sz w:val="14"/>
                <w:szCs w:val="14"/>
              </w:rPr>
              <w:t>Kent Lewis (English), Alaa Al-Musalli (Communications), Christy Goerzen (Arts &amp; Entertainment Management), Kevin Kirkland (Music Therapy), Roy Jantzen (Tourism Management), Laureen Styles (VP Academic &amp; Provost)</w:t>
            </w:r>
          </w:p>
          <w:p w14:paraId="774EEA9D" w14:textId="77777777" w:rsidR="00FB33B7" w:rsidRDefault="00FB33B7" w:rsidP="000566B2">
            <w:pPr>
              <w:rPr>
                <w:sz w:val="16"/>
                <w:szCs w:val="16"/>
              </w:rPr>
            </w:pPr>
          </w:p>
          <w:p w14:paraId="67DDDD73" w14:textId="38855306" w:rsidR="00676D90" w:rsidRPr="00070005" w:rsidRDefault="00CA2B07" w:rsidP="00FB33B7">
            <w:pPr>
              <w:rPr>
                <w:i/>
                <w:sz w:val="14"/>
                <w:szCs w:val="14"/>
              </w:rPr>
            </w:pPr>
            <w:r w:rsidRPr="00070005">
              <w:rPr>
                <w:b/>
                <w:i/>
                <w:sz w:val="14"/>
                <w:szCs w:val="14"/>
              </w:rPr>
              <w:t>Overview:</w:t>
            </w:r>
            <w:r w:rsidRPr="00070005">
              <w:rPr>
                <w:i/>
                <w:sz w:val="14"/>
                <w:szCs w:val="14"/>
              </w:rPr>
              <w:t xml:space="preserve"> Join us </w:t>
            </w:r>
            <w:r w:rsidR="000566B2" w:rsidRPr="00070005">
              <w:rPr>
                <w:i/>
                <w:sz w:val="14"/>
                <w:szCs w:val="14"/>
              </w:rPr>
              <w:t xml:space="preserve">for this facilitated dialogue </w:t>
            </w:r>
            <w:r w:rsidRPr="00070005">
              <w:rPr>
                <w:i/>
                <w:sz w:val="14"/>
                <w:szCs w:val="14"/>
              </w:rPr>
              <w:t xml:space="preserve">as we </w:t>
            </w:r>
            <w:proofErr w:type="spellStart"/>
            <w:r w:rsidRPr="00070005">
              <w:rPr>
                <w:i/>
                <w:sz w:val="14"/>
                <w:szCs w:val="14"/>
              </w:rPr>
              <w:t>honour</w:t>
            </w:r>
            <w:proofErr w:type="spellEnd"/>
            <w:r w:rsidRPr="00070005">
              <w:rPr>
                <w:i/>
                <w:sz w:val="14"/>
                <w:szCs w:val="14"/>
              </w:rPr>
              <w:t xml:space="preserve"> the 2022 Teaching Excellence Award Recipients </w:t>
            </w:r>
            <w:r w:rsidR="000566B2" w:rsidRPr="00070005">
              <w:rPr>
                <w:i/>
                <w:sz w:val="14"/>
                <w:szCs w:val="14"/>
              </w:rPr>
              <w:t>to hear more about their tea</w:t>
            </w:r>
            <w:r w:rsidR="00E837BE" w:rsidRPr="00070005">
              <w:rPr>
                <w:i/>
                <w:sz w:val="14"/>
                <w:szCs w:val="14"/>
              </w:rPr>
              <w:t xml:space="preserve">ching </w:t>
            </w:r>
            <w:proofErr w:type="gramStart"/>
            <w:r w:rsidR="00E837BE" w:rsidRPr="00070005">
              <w:rPr>
                <w:i/>
                <w:sz w:val="14"/>
                <w:szCs w:val="14"/>
              </w:rPr>
              <w:t>philosophy,</w:t>
            </w:r>
            <w:r w:rsidR="00E83630" w:rsidRPr="00070005">
              <w:rPr>
                <w:i/>
                <w:sz w:val="14"/>
                <w:szCs w:val="14"/>
              </w:rPr>
              <w:t xml:space="preserve"> and</w:t>
            </w:r>
            <w:proofErr w:type="gramEnd"/>
            <w:r w:rsidR="00E83630" w:rsidRPr="00070005">
              <w:rPr>
                <w:i/>
                <w:sz w:val="14"/>
                <w:szCs w:val="14"/>
              </w:rPr>
              <w:t xml:space="preserve"> </w:t>
            </w:r>
            <w:r w:rsidR="00E837BE" w:rsidRPr="00070005">
              <w:rPr>
                <w:i/>
                <w:sz w:val="14"/>
                <w:szCs w:val="14"/>
              </w:rPr>
              <w:t>ask questions of each other</w:t>
            </w:r>
            <w:r w:rsidR="00070005" w:rsidRPr="00070005">
              <w:rPr>
                <w:i/>
                <w:sz w:val="14"/>
                <w:szCs w:val="14"/>
              </w:rPr>
              <w:t xml:space="preserve"> about their teaching practices</w:t>
            </w:r>
            <w:r w:rsidR="00E837BE" w:rsidRPr="00070005">
              <w:rPr>
                <w:i/>
                <w:sz w:val="14"/>
                <w:szCs w:val="14"/>
              </w:rPr>
              <w:t>.</w:t>
            </w:r>
          </w:p>
        </w:tc>
      </w:tr>
      <w:tr w:rsidR="003A633E" w14:paraId="6D4A2E11" w14:textId="77777777" w:rsidTr="00D049F6">
        <w:tc>
          <w:tcPr>
            <w:tcW w:w="1435" w:type="dxa"/>
            <w:vAlign w:val="center"/>
          </w:tcPr>
          <w:p w14:paraId="2BB92079" w14:textId="77777777" w:rsidR="003A633E" w:rsidRPr="00F34475" w:rsidRDefault="003A633E" w:rsidP="003A633E">
            <w:pPr>
              <w:jc w:val="center"/>
              <w:rPr>
                <w:b/>
                <w:sz w:val="16"/>
                <w:szCs w:val="16"/>
              </w:rPr>
            </w:pPr>
            <w:r w:rsidRPr="00F34475">
              <w:rPr>
                <w:b/>
                <w:sz w:val="16"/>
                <w:szCs w:val="16"/>
              </w:rPr>
              <w:t>12:15 – 1:00 PM</w:t>
            </w:r>
          </w:p>
        </w:tc>
        <w:tc>
          <w:tcPr>
            <w:tcW w:w="9355" w:type="dxa"/>
            <w:gridSpan w:val="2"/>
          </w:tcPr>
          <w:p w14:paraId="49715A61" w14:textId="77777777" w:rsidR="00DF2762" w:rsidRDefault="003A633E" w:rsidP="003A633E">
            <w:pPr>
              <w:keepLines/>
              <w:rPr>
                <w:i/>
                <w:sz w:val="14"/>
                <w:szCs w:val="14"/>
              </w:rPr>
            </w:pPr>
            <w:r w:rsidRPr="00400634">
              <w:rPr>
                <w:b/>
                <w:sz w:val="16"/>
                <w:szCs w:val="16"/>
              </w:rPr>
              <w:t>LB 309</w:t>
            </w:r>
            <w:r>
              <w:rPr>
                <w:b/>
                <w:sz w:val="16"/>
                <w:szCs w:val="16"/>
              </w:rPr>
              <w:t xml:space="preserve"> </w:t>
            </w:r>
            <w:r w:rsidRPr="00A9364C">
              <w:rPr>
                <w:i/>
                <w:sz w:val="14"/>
                <w:szCs w:val="14"/>
              </w:rPr>
              <w:t>Cate</w:t>
            </w:r>
            <w:r>
              <w:rPr>
                <w:i/>
                <w:sz w:val="14"/>
                <w:szCs w:val="14"/>
              </w:rPr>
              <w:t>red l</w:t>
            </w:r>
            <w:r w:rsidRPr="00A9364C">
              <w:rPr>
                <w:i/>
                <w:sz w:val="14"/>
                <w:szCs w:val="14"/>
              </w:rPr>
              <w:t>unch courtesy</w:t>
            </w:r>
            <w:r>
              <w:rPr>
                <w:i/>
                <w:sz w:val="14"/>
                <w:szCs w:val="14"/>
              </w:rPr>
              <w:t xml:space="preserve"> </w:t>
            </w:r>
            <w:r w:rsidR="00070005">
              <w:rPr>
                <w:i/>
                <w:sz w:val="14"/>
                <w:szCs w:val="14"/>
              </w:rPr>
              <w:t>Office of the VP Academic &amp; Provost</w:t>
            </w:r>
          </w:p>
          <w:p w14:paraId="781F8BFC" w14:textId="32DB9D34" w:rsidR="003A633E" w:rsidRDefault="00DF2762" w:rsidP="003A633E">
            <w:pPr>
              <w:keepLines/>
            </w:pPr>
            <w:r>
              <w:rPr>
                <w:sz w:val="14"/>
                <w:szCs w:val="14"/>
              </w:rPr>
              <w:t>Join the 2022 Teaching Excellence Award Recipients for lunch and conversation.</w:t>
            </w:r>
          </w:p>
        </w:tc>
      </w:tr>
      <w:tr w:rsidR="00DF2762" w14:paraId="3EFA95B3" w14:textId="77777777" w:rsidTr="00D049F6">
        <w:tc>
          <w:tcPr>
            <w:tcW w:w="1435" w:type="dxa"/>
            <w:vAlign w:val="center"/>
          </w:tcPr>
          <w:p w14:paraId="51D63531" w14:textId="77777777" w:rsidR="00DF2762" w:rsidRPr="00F34475" w:rsidRDefault="00DF2762" w:rsidP="00DF2762">
            <w:pPr>
              <w:jc w:val="center"/>
              <w:rPr>
                <w:b/>
                <w:sz w:val="16"/>
                <w:szCs w:val="16"/>
              </w:rPr>
            </w:pPr>
            <w:r w:rsidRPr="00F34475">
              <w:rPr>
                <w:b/>
                <w:sz w:val="16"/>
                <w:szCs w:val="16"/>
              </w:rPr>
              <w:t>1:00 – 2:30 PM</w:t>
            </w:r>
          </w:p>
        </w:tc>
        <w:tc>
          <w:tcPr>
            <w:tcW w:w="4677" w:type="dxa"/>
          </w:tcPr>
          <w:p w14:paraId="034C294C" w14:textId="77777777" w:rsidR="00DF2762" w:rsidRPr="00BE039E" w:rsidRDefault="00DF2762" w:rsidP="00DF2762">
            <w:pPr>
              <w:keepLines/>
              <w:rPr>
                <w:b/>
                <w:sz w:val="16"/>
                <w:szCs w:val="16"/>
              </w:rPr>
            </w:pPr>
            <w:r w:rsidRPr="00BE039E">
              <w:rPr>
                <w:b/>
                <w:sz w:val="16"/>
                <w:szCs w:val="16"/>
              </w:rPr>
              <w:t>Room: LB 321 – Workshop</w:t>
            </w:r>
          </w:p>
          <w:p w14:paraId="1BD906E1" w14:textId="7A0D364F" w:rsidR="00DF2762" w:rsidRDefault="0055776E" w:rsidP="00DF2762">
            <w:pPr>
              <w:rPr>
                <w:i/>
                <w:sz w:val="12"/>
                <w:szCs w:val="12"/>
              </w:rPr>
            </w:pPr>
            <w:r w:rsidRPr="00330C88">
              <w:rPr>
                <w:i/>
                <w:sz w:val="12"/>
                <w:szCs w:val="12"/>
              </w:rPr>
              <w:lastRenderedPageBreak/>
              <w:t xml:space="preserve">CTE Host: </w:t>
            </w:r>
            <w:r>
              <w:rPr>
                <w:i/>
                <w:sz w:val="12"/>
                <w:szCs w:val="12"/>
              </w:rPr>
              <w:t>Jacqueline Clarke</w:t>
            </w:r>
          </w:p>
          <w:p w14:paraId="671BEB5C" w14:textId="77777777" w:rsidR="0055776E" w:rsidRDefault="0055776E" w:rsidP="00DF2762">
            <w:pPr>
              <w:rPr>
                <w:sz w:val="16"/>
                <w:szCs w:val="16"/>
              </w:rPr>
            </w:pPr>
          </w:p>
          <w:p w14:paraId="7C35646B" w14:textId="08A8B8AD" w:rsidR="00DF2762" w:rsidRDefault="00DF2762" w:rsidP="00DF2762">
            <w:pPr>
              <w:rPr>
                <w:sz w:val="16"/>
                <w:szCs w:val="16"/>
              </w:rPr>
            </w:pPr>
            <w:r w:rsidRPr="00DF2762">
              <w:rPr>
                <w:sz w:val="16"/>
                <w:szCs w:val="16"/>
              </w:rPr>
              <w:t xml:space="preserve">Can I use WIL in my (name of course)? </w:t>
            </w:r>
            <w:proofErr w:type="gramStart"/>
            <w:r w:rsidRPr="00DF2762">
              <w:rPr>
                <w:sz w:val="16"/>
                <w:szCs w:val="16"/>
              </w:rPr>
              <w:t>Yes</w:t>
            </w:r>
            <w:proofErr w:type="gramEnd"/>
            <w:r w:rsidRPr="00DF2762">
              <w:rPr>
                <w:sz w:val="16"/>
                <w:szCs w:val="16"/>
              </w:rPr>
              <w:t xml:space="preserve"> you can! </w:t>
            </w:r>
          </w:p>
          <w:p w14:paraId="4BC17DF1" w14:textId="1A4676F3" w:rsidR="00336929" w:rsidRPr="00336929" w:rsidRDefault="00336929" w:rsidP="00336929">
            <w:pPr>
              <w:keepLines/>
              <w:rPr>
                <w:sz w:val="14"/>
                <w:szCs w:val="14"/>
              </w:rPr>
            </w:pPr>
            <w:r w:rsidRPr="00336929">
              <w:rPr>
                <w:i/>
                <w:sz w:val="14"/>
                <w:szCs w:val="14"/>
              </w:rPr>
              <w:t>Jane Ince (Communications)</w:t>
            </w:r>
            <w:r>
              <w:rPr>
                <w:i/>
                <w:sz w:val="14"/>
                <w:szCs w:val="14"/>
              </w:rPr>
              <w:t xml:space="preserve">, </w:t>
            </w:r>
            <w:r w:rsidRPr="00336929">
              <w:rPr>
                <w:i/>
                <w:sz w:val="14"/>
                <w:szCs w:val="14"/>
              </w:rPr>
              <w:t>Carey Simpson (Kinesiology)</w:t>
            </w:r>
            <w:r>
              <w:rPr>
                <w:i/>
                <w:sz w:val="14"/>
                <w:szCs w:val="14"/>
              </w:rPr>
              <w:t xml:space="preserve">, </w:t>
            </w:r>
            <w:r w:rsidRPr="00336929">
              <w:rPr>
                <w:i/>
                <w:sz w:val="14"/>
                <w:szCs w:val="14"/>
              </w:rPr>
              <w:t xml:space="preserve">Christine </w:t>
            </w:r>
            <w:proofErr w:type="spellStart"/>
            <w:r w:rsidRPr="00336929">
              <w:rPr>
                <w:i/>
                <w:sz w:val="14"/>
                <w:szCs w:val="14"/>
              </w:rPr>
              <w:t>Sjolander</w:t>
            </w:r>
            <w:proofErr w:type="spellEnd"/>
            <w:r w:rsidRPr="00336929">
              <w:rPr>
                <w:i/>
                <w:sz w:val="14"/>
                <w:szCs w:val="14"/>
              </w:rPr>
              <w:t xml:space="preserve"> (North American Business Management)</w:t>
            </w:r>
            <w:r>
              <w:rPr>
                <w:i/>
                <w:sz w:val="14"/>
                <w:szCs w:val="14"/>
              </w:rPr>
              <w:t xml:space="preserve">, </w:t>
            </w:r>
            <w:r w:rsidRPr="00336929">
              <w:rPr>
                <w:i/>
                <w:sz w:val="14"/>
                <w:szCs w:val="14"/>
              </w:rPr>
              <w:t>Deb Jamison (Legal Studies)</w:t>
            </w:r>
            <w:r>
              <w:rPr>
                <w:i/>
                <w:sz w:val="14"/>
                <w:szCs w:val="14"/>
              </w:rPr>
              <w:t xml:space="preserve">, </w:t>
            </w:r>
            <w:r w:rsidRPr="00336929">
              <w:rPr>
                <w:i/>
                <w:sz w:val="14"/>
                <w:szCs w:val="14"/>
              </w:rPr>
              <w:t xml:space="preserve">Tania </w:t>
            </w:r>
            <w:proofErr w:type="spellStart"/>
            <w:r w:rsidRPr="00336929">
              <w:rPr>
                <w:i/>
                <w:sz w:val="14"/>
                <w:szCs w:val="14"/>
              </w:rPr>
              <w:t>Loken</w:t>
            </w:r>
            <w:proofErr w:type="spellEnd"/>
            <w:r w:rsidRPr="00336929">
              <w:rPr>
                <w:i/>
                <w:sz w:val="14"/>
                <w:szCs w:val="14"/>
              </w:rPr>
              <w:t xml:space="preserve"> (Tourism)</w:t>
            </w:r>
            <w:r>
              <w:rPr>
                <w:i/>
                <w:sz w:val="14"/>
                <w:szCs w:val="14"/>
              </w:rPr>
              <w:t xml:space="preserve">, </w:t>
            </w:r>
            <w:r w:rsidRPr="00336929">
              <w:rPr>
                <w:i/>
                <w:sz w:val="14"/>
                <w:szCs w:val="14"/>
              </w:rPr>
              <w:t>Elaine Beltran (Early Childhood Education)</w:t>
            </w:r>
          </w:p>
          <w:p w14:paraId="12DCED87" w14:textId="275A5834" w:rsidR="00DF2762" w:rsidRPr="00905F1B" w:rsidRDefault="00DF2762" w:rsidP="00DF2762">
            <w:pPr>
              <w:rPr>
                <w:b/>
                <w:sz w:val="14"/>
                <w:szCs w:val="14"/>
              </w:rPr>
            </w:pPr>
            <w:r w:rsidRPr="00905F1B">
              <w:rPr>
                <w:b/>
                <w:sz w:val="14"/>
                <w:szCs w:val="14"/>
              </w:rPr>
              <w:t>By the end of this session, the participant will:</w:t>
            </w:r>
          </w:p>
          <w:p w14:paraId="6D5CF070" w14:textId="49A83F5A" w:rsidR="00CC1FC5" w:rsidRPr="00CC1FC5" w:rsidRDefault="00CC1FC5" w:rsidP="00CC1FC5">
            <w:pPr>
              <w:pStyle w:val="ListParagraph"/>
              <w:numPr>
                <w:ilvl w:val="0"/>
                <w:numId w:val="3"/>
              </w:numPr>
              <w:rPr>
                <w:sz w:val="14"/>
                <w:szCs w:val="14"/>
              </w:rPr>
            </w:pPr>
            <w:r w:rsidRPr="00CC1FC5">
              <w:rPr>
                <w:sz w:val="14"/>
                <w:szCs w:val="14"/>
              </w:rPr>
              <w:t>identify the areas at CapU in which WIL is already embedded.</w:t>
            </w:r>
          </w:p>
          <w:p w14:paraId="4091184E" w14:textId="2D191DCD" w:rsidR="00DF2762" w:rsidRPr="00905F1B" w:rsidRDefault="00CC1FC5" w:rsidP="00CC1FC5">
            <w:pPr>
              <w:pStyle w:val="ListParagraph"/>
              <w:numPr>
                <w:ilvl w:val="0"/>
                <w:numId w:val="3"/>
              </w:numPr>
              <w:rPr>
                <w:b/>
                <w:sz w:val="14"/>
                <w:szCs w:val="14"/>
              </w:rPr>
            </w:pPr>
            <w:r w:rsidRPr="00CC1FC5">
              <w:rPr>
                <w:sz w:val="14"/>
                <w:szCs w:val="14"/>
              </w:rPr>
              <w:t>identify which of their courses may be WIL-ready.</w:t>
            </w:r>
          </w:p>
          <w:p w14:paraId="195E2E06" w14:textId="77777777" w:rsidR="00DF2762" w:rsidRPr="00905F1B" w:rsidRDefault="00DF2762" w:rsidP="00DF2762">
            <w:pPr>
              <w:rPr>
                <w:b/>
                <w:sz w:val="14"/>
                <w:szCs w:val="14"/>
              </w:rPr>
            </w:pPr>
            <w:r w:rsidRPr="00905F1B">
              <w:rPr>
                <w:b/>
                <w:sz w:val="14"/>
                <w:szCs w:val="14"/>
              </w:rPr>
              <w:t>Session Summary:</w:t>
            </w:r>
          </w:p>
          <w:p w14:paraId="21C36BC0" w14:textId="0F12379D" w:rsidR="00DF2762" w:rsidRDefault="00CC1FC5" w:rsidP="00DF2762">
            <w:r w:rsidRPr="00CC1FC5">
              <w:rPr>
                <w:sz w:val="14"/>
                <w:szCs w:val="14"/>
              </w:rPr>
              <w:t>Work integrated learning (WIL) can be used across all disciplines. This session will showcase six examples of WIL at CapU, with courses from each faculty.  You’ll get up close and personal with CapU “experts” in our musical chairs format during this session.  Learn how these experts recruited key community partners and designed instructional activities and assessments to facilitate deep and meaningful student learning using WIL.</w:t>
            </w:r>
          </w:p>
        </w:tc>
        <w:tc>
          <w:tcPr>
            <w:tcW w:w="4678" w:type="dxa"/>
          </w:tcPr>
          <w:p w14:paraId="289E67F0" w14:textId="77777777" w:rsidR="00DF2762" w:rsidRPr="00D113B1" w:rsidRDefault="00DF2762" w:rsidP="00DF2762">
            <w:pPr>
              <w:keepLines/>
              <w:rPr>
                <w:b/>
                <w:sz w:val="16"/>
                <w:szCs w:val="16"/>
              </w:rPr>
            </w:pPr>
            <w:r w:rsidRPr="004F09FB">
              <w:rPr>
                <w:b/>
                <w:sz w:val="16"/>
                <w:szCs w:val="16"/>
              </w:rPr>
              <w:lastRenderedPageBreak/>
              <w:t>Room: LB 322</w:t>
            </w:r>
          </w:p>
          <w:p w14:paraId="6006222D" w14:textId="159F28FF" w:rsidR="00DF2762" w:rsidRDefault="0055776E" w:rsidP="00DF2762">
            <w:pPr>
              <w:keepLines/>
              <w:rPr>
                <w:i/>
                <w:sz w:val="12"/>
                <w:szCs w:val="12"/>
              </w:rPr>
            </w:pPr>
            <w:r w:rsidRPr="00330C88">
              <w:rPr>
                <w:i/>
                <w:sz w:val="12"/>
                <w:szCs w:val="12"/>
              </w:rPr>
              <w:lastRenderedPageBreak/>
              <w:t xml:space="preserve">CTE Host: </w:t>
            </w:r>
            <w:r w:rsidR="003952E3">
              <w:rPr>
                <w:i/>
                <w:sz w:val="12"/>
                <w:szCs w:val="12"/>
              </w:rPr>
              <w:t>Barry Magrill, Frank Fucile</w:t>
            </w:r>
          </w:p>
          <w:p w14:paraId="3256197D" w14:textId="77777777" w:rsidR="0055776E" w:rsidRDefault="0055776E" w:rsidP="00DF2762">
            <w:pPr>
              <w:keepLines/>
              <w:rPr>
                <w:sz w:val="14"/>
                <w:szCs w:val="14"/>
              </w:rPr>
            </w:pPr>
          </w:p>
          <w:p w14:paraId="6659F6D5" w14:textId="4EE10429" w:rsidR="00DF2762" w:rsidRDefault="00DF2762" w:rsidP="00DF2762">
            <w:pPr>
              <w:keepLines/>
              <w:rPr>
                <w:sz w:val="16"/>
                <w:szCs w:val="16"/>
              </w:rPr>
            </w:pPr>
            <w:r w:rsidRPr="004A4BCA">
              <w:rPr>
                <w:sz w:val="16"/>
                <w:szCs w:val="16"/>
              </w:rPr>
              <w:t>(</w:t>
            </w:r>
            <w:r w:rsidRPr="004A4BCA">
              <w:rPr>
                <w:b/>
                <w:sz w:val="16"/>
                <w:szCs w:val="16"/>
              </w:rPr>
              <w:t>Presentation #1</w:t>
            </w:r>
            <w:r w:rsidRPr="004A4BCA">
              <w:rPr>
                <w:sz w:val="16"/>
                <w:szCs w:val="16"/>
              </w:rPr>
              <w:t xml:space="preserve">) - </w:t>
            </w:r>
            <w:r w:rsidR="006E01DA" w:rsidRPr="006E01DA">
              <w:rPr>
                <w:sz w:val="16"/>
                <w:szCs w:val="16"/>
              </w:rPr>
              <w:t>Community Development and Outreach Department: Learning with the Community since 1997</w:t>
            </w:r>
          </w:p>
          <w:p w14:paraId="2969664C" w14:textId="491350B3" w:rsidR="006E01DA" w:rsidRPr="006E01DA" w:rsidRDefault="006E01DA" w:rsidP="004F430D">
            <w:pPr>
              <w:keepLines/>
              <w:rPr>
                <w:i/>
                <w:sz w:val="14"/>
                <w:szCs w:val="14"/>
              </w:rPr>
            </w:pPr>
            <w:r w:rsidRPr="006E01DA">
              <w:rPr>
                <w:i/>
                <w:sz w:val="14"/>
                <w:szCs w:val="14"/>
              </w:rPr>
              <w:t>Betsy Alkenbrack (CDO), Trudi Diening (CDO)</w:t>
            </w:r>
            <w:r w:rsidR="004F430D">
              <w:rPr>
                <w:i/>
                <w:sz w:val="14"/>
                <w:szCs w:val="14"/>
              </w:rPr>
              <w:t xml:space="preserve">, </w:t>
            </w:r>
            <w:r w:rsidR="004F430D" w:rsidRPr="004F430D">
              <w:rPr>
                <w:i/>
                <w:sz w:val="14"/>
                <w:szCs w:val="14"/>
              </w:rPr>
              <w:t>Les Nelson (Elder-in-Residence, Carnegie Community Centre)</w:t>
            </w:r>
            <w:r w:rsidR="004F430D">
              <w:rPr>
                <w:i/>
                <w:sz w:val="14"/>
                <w:szCs w:val="14"/>
              </w:rPr>
              <w:t xml:space="preserve">, </w:t>
            </w:r>
            <w:r w:rsidR="004F430D" w:rsidRPr="004F430D">
              <w:rPr>
                <w:i/>
                <w:sz w:val="14"/>
                <w:szCs w:val="14"/>
              </w:rPr>
              <w:t>Ana Fortes (Literacy Outreach Coordinator, North Vancouver)</w:t>
            </w:r>
            <w:r w:rsidR="004F430D">
              <w:rPr>
                <w:i/>
                <w:sz w:val="14"/>
                <w:szCs w:val="14"/>
              </w:rPr>
              <w:t xml:space="preserve">, </w:t>
            </w:r>
            <w:r w:rsidR="004F430D" w:rsidRPr="004F430D">
              <w:rPr>
                <w:i/>
                <w:sz w:val="14"/>
                <w:szCs w:val="14"/>
              </w:rPr>
              <w:t>Lucy Alderson (Program Developer, Downtown Eastside)</w:t>
            </w:r>
            <w:r w:rsidR="00E906AD">
              <w:rPr>
                <w:i/>
                <w:sz w:val="14"/>
                <w:szCs w:val="14"/>
              </w:rPr>
              <w:t>, Nicole Bird</w:t>
            </w:r>
          </w:p>
          <w:p w14:paraId="6E9378CE" w14:textId="77777777" w:rsidR="006E01DA" w:rsidRPr="00905F1B" w:rsidRDefault="006E01DA" w:rsidP="006E01DA">
            <w:pPr>
              <w:rPr>
                <w:b/>
                <w:sz w:val="14"/>
                <w:szCs w:val="14"/>
              </w:rPr>
            </w:pPr>
            <w:r w:rsidRPr="00905F1B">
              <w:rPr>
                <w:b/>
                <w:sz w:val="14"/>
                <w:szCs w:val="14"/>
              </w:rPr>
              <w:t>By the end of this session, the participant will:</w:t>
            </w:r>
          </w:p>
          <w:p w14:paraId="670FE546" w14:textId="10F69A9D" w:rsidR="006412A5" w:rsidRPr="006412A5" w:rsidRDefault="006412A5" w:rsidP="006412A5">
            <w:pPr>
              <w:pStyle w:val="ListParagraph"/>
              <w:numPr>
                <w:ilvl w:val="0"/>
                <w:numId w:val="6"/>
              </w:numPr>
              <w:rPr>
                <w:sz w:val="14"/>
                <w:szCs w:val="14"/>
              </w:rPr>
            </w:pPr>
            <w:r w:rsidRPr="006412A5">
              <w:rPr>
                <w:sz w:val="14"/>
                <w:szCs w:val="14"/>
              </w:rPr>
              <w:t xml:space="preserve">connect with the experiences of faculty working in challenging community settings. </w:t>
            </w:r>
          </w:p>
          <w:p w14:paraId="67DBA723" w14:textId="1423E79B" w:rsidR="006412A5" w:rsidRPr="006412A5" w:rsidRDefault="006412A5" w:rsidP="006412A5">
            <w:pPr>
              <w:pStyle w:val="ListParagraph"/>
              <w:numPr>
                <w:ilvl w:val="0"/>
                <w:numId w:val="6"/>
              </w:numPr>
              <w:rPr>
                <w:sz w:val="14"/>
                <w:szCs w:val="14"/>
              </w:rPr>
            </w:pPr>
            <w:r w:rsidRPr="006412A5">
              <w:rPr>
                <w:sz w:val="14"/>
                <w:szCs w:val="14"/>
              </w:rPr>
              <w:t xml:space="preserve">value the wisdom, </w:t>
            </w:r>
            <w:proofErr w:type="gramStart"/>
            <w:r w:rsidRPr="006412A5">
              <w:rPr>
                <w:sz w:val="14"/>
                <w:szCs w:val="14"/>
              </w:rPr>
              <w:t>skills</w:t>
            </w:r>
            <w:proofErr w:type="gramEnd"/>
            <w:r w:rsidRPr="006412A5">
              <w:rPr>
                <w:sz w:val="14"/>
                <w:szCs w:val="14"/>
              </w:rPr>
              <w:t xml:space="preserve"> and experience that our community partners bring to Capilano. </w:t>
            </w:r>
          </w:p>
          <w:p w14:paraId="2A8E5BC4" w14:textId="64EB4707" w:rsidR="006E01DA" w:rsidRPr="00905F1B" w:rsidRDefault="006412A5" w:rsidP="006412A5">
            <w:pPr>
              <w:pStyle w:val="ListParagraph"/>
              <w:numPr>
                <w:ilvl w:val="0"/>
                <w:numId w:val="6"/>
              </w:numPr>
              <w:rPr>
                <w:b/>
                <w:sz w:val="14"/>
                <w:szCs w:val="14"/>
              </w:rPr>
            </w:pPr>
            <w:r w:rsidRPr="006412A5">
              <w:rPr>
                <w:sz w:val="14"/>
                <w:szCs w:val="14"/>
              </w:rPr>
              <w:t>identify and create new and exciting settings in which community engagement through teaching and learning can emerge.</w:t>
            </w:r>
          </w:p>
          <w:p w14:paraId="32633B75" w14:textId="77777777" w:rsidR="006E01DA" w:rsidRPr="00905F1B" w:rsidRDefault="006E01DA" w:rsidP="006E01DA">
            <w:pPr>
              <w:rPr>
                <w:b/>
                <w:sz w:val="14"/>
                <w:szCs w:val="14"/>
              </w:rPr>
            </w:pPr>
            <w:r w:rsidRPr="00905F1B">
              <w:rPr>
                <w:b/>
                <w:sz w:val="14"/>
                <w:szCs w:val="14"/>
              </w:rPr>
              <w:t>Session Summary:</w:t>
            </w:r>
          </w:p>
          <w:p w14:paraId="245F2518" w14:textId="77777777" w:rsidR="00DF2762" w:rsidRDefault="006412A5" w:rsidP="006E01DA">
            <w:pPr>
              <w:keepLines/>
              <w:rPr>
                <w:sz w:val="14"/>
                <w:szCs w:val="14"/>
              </w:rPr>
            </w:pPr>
            <w:r w:rsidRPr="006412A5">
              <w:rPr>
                <w:sz w:val="14"/>
                <w:szCs w:val="14"/>
              </w:rPr>
              <w:t xml:space="preserve">The Community Development and Outreach Department has been working in community settings throughout Capilano’s catchment area and beyond for over twenty years. We have worked with First Nations bands, community </w:t>
            </w:r>
            <w:proofErr w:type="spellStart"/>
            <w:r w:rsidRPr="006412A5">
              <w:rPr>
                <w:sz w:val="14"/>
                <w:szCs w:val="14"/>
              </w:rPr>
              <w:t>centres</w:t>
            </w:r>
            <w:proofErr w:type="spellEnd"/>
            <w:r w:rsidRPr="006412A5">
              <w:rPr>
                <w:sz w:val="14"/>
                <w:szCs w:val="14"/>
              </w:rPr>
              <w:t xml:space="preserve">, unions, activist organizations, a racetrack, a drop-in for women in the sex trade, </w:t>
            </w:r>
            <w:proofErr w:type="gramStart"/>
            <w:r w:rsidRPr="006412A5">
              <w:rPr>
                <w:sz w:val="14"/>
                <w:szCs w:val="14"/>
              </w:rPr>
              <w:t>libraries</w:t>
            </w:r>
            <w:proofErr w:type="gramEnd"/>
            <w:r w:rsidRPr="006412A5">
              <w:rPr>
                <w:sz w:val="14"/>
                <w:szCs w:val="14"/>
              </w:rPr>
              <w:t xml:space="preserve"> and other community-based groups. In this presentation, we will take you on a virtual tour of our programs, with photos, </w:t>
            </w:r>
            <w:proofErr w:type="gramStart"/>
            <w:r w:rsidRPr="006412A5">
              <w:rPr>
                <w:sz w:val="14"/>
                <w:szCs w:val="14"/>
              </w:rPr>
              <w:t>video</w:t>
            </w:r>
            <w:proofErr w:type="gramEnd"/>
            <w:r w:rsidRPr="006412A5">
              <w:rPr>
                <w:sz w:val="14"/>
                <w:szCs w:val="14"/>
              </w:rPr>
              <w:t xml:space="preserve"> and voice. Then a panel of learners, community partners and faculty will share stories and answer your questions.</w:t>
            </w:r>
          </w:p>
          <w:p w14:paraId="1D6299C1" w14:textId="77777777" w:rsidR="006E01DA" w:rsidRPr="00D113B1" w:rsidRDefault="006E01DA" w:rsidP="006E01DA">
            <w:pPr>
              <w:keepLines/>
              <w:rPr>
                <w:sz w:val="14"/>
                <w:szCs w:val="14"/>
              </w:rPr>
            </w:pPr>
          </w:p>
          <w:p w14:paraId="711EC9C8" w14:textId="22BEBD50" w:rsidR="00DF2762" w:rsidRDefault="00DF2762" w:rsidP="00DF2762">
            <w:pPr>
              <w:keepLines/>
              <w:rPr>
                <w:sz w:val="16"/>
                <w:szCs w:val="16"/>
              </w:rPr>
            </w:pPr>
            <w:r w:rsidRPr="004A4BCA">
              <w:rPr>
                <w:sz w:val="16"/>
                <w:szCs w:val="16"/>
              </w:rPr>
              <w:t>(</w:t>
            </w:r>
            <w:r>
              <w:rPr>
                <w:b/>
                <w:sz w:val="16"/>
                <w:szCs w:val="16"/>
              </w:rPr>
              <w:t>Presentation #2</w:t>
            </w:r>
            <w:r w:rsidR="006E01DA">
              <w:rPr>
                <w:b/>
                <w:sz w:val="16"/>
                <w:szCs w:val="16"/>
              </w:rPr>
              <w:t xml:space="preserve"> – Mixed Delivery</w:t>
            </w:r>
            <w:r w:rsidRPr="004A4BCA">
              <w:rPr>
                <w:sz w:val="16"/>
                <w:szCs w:val="16"/>
              </w:rPr>
              <w:t xml:space="preserve">) - </w:t>
            </w:r>
            <w:r w:rsidR="006E01DA" w:rsidRPr="006E01DA">
              <w:rPr>
                <w:sz w:val="16"/>
                <w:szCs w:val="16"/>
              </w:rPr>
              <w:t>Celebration of Learning</w:t>
            </w:r>
          </w:p>
          <w:p w14:paraId="707BB79E" w14:textId="77777777" w:rsidR="006E01DA" w:rsidRDefault="006E01DA" w:rsidP="00DF2762">
            <w:pPr>
              <w:rPr>
                <w:i/>
                <w:sz w:val="14"/>
                <w:szCs w:val="14"/>
              </w:rPr>
            </w:pPr>
            <w:r w:rsidRPr="006E01DA">
              <w:rPr>
                <w:i/>
                <w:sz w:val="14"/>
                <w:szCs w:val="14"/>
              </w:rPr>
              <w:t>Jessica Motherwell McFarlane (Psychology) and CapU Learners</w:t>
            </w:r>
          </w:p>
          <w:p w14:paraId="592880E9" w14:textId="6EE208E2" w:rsidR="00DF2762" w:rsidRPr="00905F1B" w:rsidRDefault="00DF2762" w:rsidP="00DF2762">
            <w:pPr>
              <w:rPr>
                <w:b/>
                <w:sz w:val="14"/>
                <w:szCs w:val="14"/>
              </w:rPr>
            </w:pPr>
            <w:r w:rsidRPr="00905F1B">
              <w:rPr>
                <w:b/>
                <w:sz w:val="14"/>
                <w:szCs w:val="14"/>
              </w:rPr>
              <w:t>By the end of this session, the participant will:</w:t>
            </w:r>
          </w:p>
          <w:p w14:paraId="1BCCF9D2" w14:textId="31AD698B" w:rsidR="00B319C6" w:rsidRPr="00B319C6" w:rsidRDefault="00B319C6" w:rsidP="00B319C6">
            <w:pPr>
              <w:pStyle w:val="ListParagraph"/>
              <w:numPr>
                <w:ilvl w:val="0"/>
                <w:numId w:val="7"/>
              </w:numPr>
              <w:rPr>
                <w:sz w:val="14"/>
                <w:szCs w:val="14"/>
              </w:rPr>
            </w:pPr>
            <w:r w:rsidRPr="00B319C6">
              <w:rPr>
                <w:sz w:val="14"/>
                <w:szCs w:val="14"/>
              </w:rPr>
              <w:t>question the value of traditional final exams.</w:t>
            </w:r>
          </w:p>
          <w:p w14:paraId="21989BF9" w14:textId="1936E91E" w:rsidR="00B319C6" w:rsidRPr="00B319C6" w:rsidRDefault="00B319C6" w:rsidP="00B319C6">
            <w:pPr>
              <w:pStyle w:val="ListParagraph"/>
              <w:numPr>
                <w:ilvl w:val="0"/>
                <w:numId w:val="7"/>
              </w:numPr>
              <w:rPr>
                <w:sz w:val="14"/>
                <w:szCs w:val="14"/>
              </w:rPr>
            </w:pPr>
            <w:r w:rsidRPr="00B319C6">
              <w:rPr>
                <w:sz w:val="14"/>
                <w:szCs w:val="14"/>
              </w:rPr>
              <w:t>explore how learners can demonstrate their knowledge of course content and meet UDL (Universal Design of Learning) principles.</w:t>
            </w:r>
          </w:p>
          <w:p w14:paraId="76A45926" w14:textId="1479502F" w:rsidR="00B319C6" w:rsidRPr="00B319C6" w:rsidRDefault="00B319C6" w:rsidP="00B319C6">
            <w:pPr>
              <w:pStyle w:val="ListParagraph"/>
              <w:numPr>
                <w:ilvl w:val="0"/>
                <w:numId w:val="7"/>
              </w:numPr>
              <w:rPr>
                <w:sz w:val="14"/>
                <w:szCs w:val="14"/>
              </w:rPr>
            </w:pPr>
            <w:r w:rsidRPr="00B319C6">
              <w:rPr>
                <w:sz w:val="14"/>
                <w:szCs w:val="14"/>
              </w:rPr>
              <w:t>appreciate how the Cele</w:t>
            </w:r>
            <w:r>
              <w:rPr>
                <w:sz w:val="14"/>
                <w:szCs w:val="14"/>
              </w:rPr>
              <w:t>bration of Learning invites CapU</w:t>
            </w:r>
            <w:r w:rsidRPr="00B319C6">
              <w:rPr>
                <w:sz w:val="14"/>
                <w:szCs w:val="14"/>
              </w:rPr>
              <w:t xml:space="preserve"> learners to step up as teachers and be of service to our greater community (community service learning).</w:t>
            </w:r>
          </w:p>
          <w:p w14:paraId="01E65F63" w14:textId="2DE5B863" w:rsidR="00DF2762" w:rsidRPr="00905F1B" w:rsidRDefault="00B319C6" w:rsidP="00B319C6">
            <w:pPr>
              <w:pStyle w:val="ListParagraph"/>
              <w:numPr>
                <w:ilvl w:val="0"/>
                <w:numId w:val="7"/>
              </w:numPr>
              <w:rPr>
                <w:b/>
                <w:sz w:val="14"/>
                <w:szCs w:val="14"/>
              </w:rPr>
            </w:pPr>
            <w:r w:rsidRPr="00B319C6">
              <w:rPr>
                <w:sz w:val="14"/>
                <w:szCs w:val="14"/>
              </w:rPr>
              <w:t>marvel at learners’ creativity when they choose the modality of their final evaluation.</w:t>
            </w:r>
          </w:p>
          <w:p w14:paraId="7DE60C4A" w14:textId="77777777" w:rsidR="00DF2762" w:rsidRPr="00905F1B" w:rsidRDefault="00DF2762" w:rsidP="00DF2762">
            <w:pPr>
              <w:rPr>
                <w:b/>
                <w:sz w:val="14"/>
                <w:szCs w:val="14"/>
              </w:rPr>
            </w:pPr>
            <w:r w:rsidRPr="00905F1B">
              <w:rPr>
                <w:b/>
                <w:sz w:val="14"/>
                <w:szCs w:val="14"/>
              </w:rPr>
              <w:t>Session Summary:</w:t>
            </w:r>
          </w:p>
          <w:p w14:paraId="61095B25" w14:textId="08E9C961" w:rsidR="00DF2762" w:rsidRDefault="00B319C6" w:rsidP="00DF2762">
            <w:r w:rsidRPr="00B319C6">
              <w:rPr>
                <w:sz w:val="14"/>
                <w:szCs w:val="14"/>
              </w:rPr>
              <w:t>This presentation is your ticket to attend a Celebration of Learning showcase. Do you wish your learners could teach-back their newly acquired knowledge to the greater community? Discover how learners can far exceed the outcomes of a classic final exam as their family and friends through dance, poetry, storytelling, comics, mini-lectures, and more.</w:t>
            </w:r>
          </w:p>
        </w:tc>
      </w:tr>
      <w:tr w:rsidR="003A633E" w14:paraId="32357B71" w14:textId="77777777" w:rsidTr="00D049F6">
        <w:tc>
          <w:tcPr>
            <w:tcW w:w="1435" w:type="dxa"/>
            <w:vAlign w:val="center"/>
          </w:tcPr>
          <w:p w14:paraId="2E4DC626" w14:textId="77777777" w:rsidR="003A633E" w:rsidRPr="00F34475" w:rsidRDefault="003A633E" w:rsidP="003A633E">
            <w:pPr>
              <w:jc w:val="center"/>
              <w:rPr>
                <w:b/>
                <w:sz w:val="16"/>
                <w:szCs w:val="16"/>
              </w:rPr>
            </w:pPr>
            <w:r w:rsidRPr="00F34475">
              <w:rPr>
                <w:b/>
                <w:sz w:val="16"/>
                <w:szCs w:val="16"/>
              </w:rPr>
              <w:lastRenderedPageBreak/>
              <w:t>2:30 – 2:45 PM</w:t>
            </w:r>
          </w:p>
        </w:tc>
        <w:tc>
          <w:tcPr>
            <w:tcW w:w="9355" w:type="dxa"/>
            <w:gridSpan w:val="2"/>
            <w:vAlign w:val="center"/>
          </w:tcPr>
          <w:p w14:paraId="78B77CA3" w14:textId="77777777" w:rsidR="003A633E" w:rsidRDefault="003A633E" w:rsidP="003A633E">
            <w:r w:rsidRPr="00143F89">
              <w:rPr>
                <w:b/>
                <w:sz w:val="16"/>
                <w:szCs w:val="16"/>
              </w:rPr>
              <w:t>LB 309</w:t>
            </w:r>
            <w:r w:rsidRPr="00143F89">
              <w:rPr>
                <w:sz w:val="16"/>
                <w:szCs w:val="16"/>
              </w:rPr>
              <w:t xml:space="preserve"> </w:t>
            </w:r>
            <w:r w:rsidRPr="00BB4AD3">
              <w:rPr>
                <w:i/>
                <w:sz w:val="14"/>
                <w:szCs w:val="14"/>
              </w:rPr>
              <w:t>Mid-Afternoon Break</w:t>
            </w:r>
          </w:p>
        </w:tc>
      </w:tr>
      <w:tr w:rsidR="003A633E" w14:paraId="64DE7BF2" w14:textId="77777777" w:rsidTr="00D049F6">
        <w:tc>
          <w:tcPr>
            <w:tcW w:w="1435" w:type="dxa"/>
            <w:vAlign w:val="center"/>
          </w:tcPr>
          <w:p w14:paraId="48CD6C33" w14:textId="77777777" w:rsidR="003A633E" w:rsidRPr="00F34475" w:rsidRDefault="003A633E" w:rsidP="003A633E">
            <w:pPr>
              <w:jc w:val="center"/>
              <w:rPr>
                <w:b/>
                <w:sz w:val="16"/>
                <w:szCs w:val="16"/>
              </w:rPr>
            </w:pPr>
            <w:r w:rsidRPr="00F34475">
              <w:rPr>
                <w:b/>
                <w:sz w:val="16"/>
                <w:szCs w:val="16"/>
              </w:rPr>
              <w:t>2:45 – 3:30 PM</w:t>
            </w:r>
          </w:p>
        </w:tc>
        <w:tc>
          <w:tcPr>
            <w:tcW w:w="9355" w:type="dxa"/>
            <w:gridSpan w:val="2"/>
          </w:tcPr>
          <w:p w14:paraId="5EA22A82" w14:textId="77777777" w:rsidR="003952E3" w:rsidRDefault="003A633E" w:rsidP="003A633E">
            <w:pPr>
              <w:keepLines/>
              <w:rPr>
                <w:b/>
                <w:sz w:val="16"/>
                <w:szCs w:val="16"/>
              </w:rPr>
            </w:pPr>
            <w:r w:rsidRPr="00477E38">
              <w:rPr>
                <w:b/>
                <w:sz w:val="16"/>
                <w:szCs w:val="16"/>
              </w:rPr>
              <w:t>LB 302</w:t>
            </w:r>
            <w:r>
              <w:rPr>
                <w:b/>
                <w:sz w:val="16"/>
                <w:szCs w:val="16"/>
              </w:rPr>
              <w:t xml:space="preserve"> </w:t>
            </w:r>
          </w:p>
          <w:p w14:paraId="474C2604" w14:textId="40AB8E1E" w:rsidR="003952E3" w:rsidRDefault="003952E3" w:rsidP="003A633E">
            <w:pPr>
              <w:keepLines/>
              <w:rPr>
                <w:sz w:val="14"/>
                <w:szCs w:val="14"/>
              </w:rPr>
            </w:pPr>
            <w:r w:rsidRPr="00330C88">
              <w:rPr>
                <w:i/>
                <w:sz w:val="12"/>
                <w:szCs w:val="12"/>
              </w:rPr>
              <w:t xml:space="preserve">CTE Host: </w:t>
            </w:r>
            <w:r w:rsidR="00E611A1">
              <w:rPr>
                <w:i/>
                <w:sz w:val="12"/>
                <w:szCs w:val="12"/>
              </w:rPr>
              <w:t>Bhuvinder Vaid</w:t>
            </w:r>
            <w:r w:rsidRPr="007B7B6E">
              <w:rPr>
                <w:sz w:val="14"/>
                <w:szCs w:val="14"/>
              </w:rPr>
              <w:t xml:space="preserve"> </w:t>
            </w:r>
          </w:p>
          <w:p w14:paraId="50F46677" w14:textId="77777777" w:rsidR="007546E1" w:rsidRDefault="007546E1" w:rsidP="003A633E">
            <w:pPr>
              <w:keepLines/>
              <w:rPr>
                <w:sz w:val="14"/>
                <w:szCs w:val="14"/>
              </w:rPr>
            </w:pPr>
          </w:p>
          <w:p w14:paraId="5D648B21" w14:textId="77777777" w:rsidR="00E21052" w:rsidRDefault="003A633E" w:rsidP="00083016">
            <w:pPr>
              <w:keepLines/>
              <w:rPr>
                <w:sz w:val="16"/>
                <w:szCs w:val="16"/>
              </w:rPr>
            </w:pPr>
            <w:r w:rsidRPr="00E21052">
              <w:rPr>
                <w:sz w:val="16"/>
                <w:szCs w:val="16"/>
              </w:rPr>
              <w:t xml:space="preserve">Community-engaged Pedagogy (Speaker): </w:t>
            </w:r>
          </w:p>
          <w:p w14:paraId="5A04A54A" w14:textId="77777777" w:rsidR="00E21052" w:rsidRDefault="00E21052" w:rsidP="00083016">
            <w:pPr>
              <w:keepLines/>
              <w:rPr>
                <w:sz w:val="16"/>
                <w:szCs w:val="16"/>
              </w:rPr>
            </w:pPr>
          </w:p>
          <w:p w14:paraId="7C3D362C" w14:textId="753A5610" w:rsidR="00083016" w:rsidRPr="000B5563" w:rsidRDefault="00083016" w:rsidP="00083016">
            <w:pPr>
              <w:keepLines/>
              <w:rPr>
                <w:b/>
                <w:i/>
                <w:iCs/>
                <w:sz w:val="16"/>
                <w:szCs w:val="16"/>
              </w:rPr>
            </w:pPr>
            <w:r w:rsidRPr="000B5563">
              <w:rPr>
                <w:b/>
                <w:iCs/>
                <w:sz w:val="16"/>
                <w:szCs w:val="16"/>
              </w:rPr>
              <w:t>Bite-sized WIL in your Course</w:t>
            </w:r>
          </w:p>
          <w:p w14:paraId="54F286F7" w14:textId="77777777" w:rsidR="003A633E" w:rsidRDefault="00083016" w:rsidP="00083016">
            <w:pPr>
              <w:keepLines/>
              <w:rPr>
                <w:iCs/>
                <w:sz w:val="14"/>
                <w:szCs w:val="14"/>
              </w:rPr>
            </w:pPr>
            <w:r w:rsidRPr="00083016">
              <w:rPr>
                <w:i/>
                <w:iCs/>
                <w:sz w:val="14"/>
                <w:szCs w:val="14"/>
              </w:rPr>
              <w:t>Heather Workman (Work Integrated Learning Abilities Coordinator, Langara College; Past President, Association of Co-operative Education and Work Integrated Learning BC)</w:t>
            </w:r>
          </w:p>
          <w:p w14:paraId="2046E519" w14:textId="77777777" w:rsidR="00D530EE" w:rsidRDefault="00D530EE" w:rsidP="00083016">
            <w:pPr>
              <w:keepLines/>
              <w:rPr>
                <w:iCs/>
                <w:sz w:val="14"/>
                <w:szCs w:val="14"/>
              </w:rPr>
            </w:pPr>
          </w:p>
          <w:p w14:paraId="3E9C7711" w14:textId="77777777" w:rsidR="00D530EE" w:rsidRPr="000B5563" w:rsidRDefault="00D530EE" w:rsidP="00083016">
            <w:pPr>
              <w:keepLines/>
              <w:rPr>
                <w:b/>
                <w:sz w:val="16"/>
                <w:szCs w:val="16"/>
              </w:rPr>
            </w:pPr>
            <w:r w:rsidRPr="000B5563">
              <w:rPr>
                <w:b/>
                <w:sz w:val="16"/>
                <w:szCs w:val="16"/>
              </w:rPr>
              <w:t>About Heather:</w:t>
            </w:r>
          </w:p>
          <w:p w14:paraId="4CDF4EF0" w14:textId="77777777" w:rsidR="007E5E28" w:rsidRDefault="00D530EE" w:rsidP="000B5563">
            <w:pPr>
              <w:keepLines/>
              <w:rPr>
                <w:sz w:val="16"/>
                <w:szCs w:val="16"/>
              </w:rPr>
            </w:pPr>
            <w:r w:rsidRPr="000B5563">
              <w:rPr>
                <w:sz w:val="16"/>
                <w:szCs w:val="16"/>
              </w:rPr>
              <w:t xml:space="preserve">Heather Workman (BA, MBA) is a faculty member at Langara College and </w:t>
            </w:r>
            <w:r w:rsidR="000B5563">
              <w:rPr>
                <w:sz w:val="16"/>
                <w:szCs w:val="16"/>
              </w:rPr>
              <w:t>recipient</w:t>
            </w:r>
            <w:r w:rsidRPr="000B5563">
              <w:rPr>
                <w:sz w:val="16"/>
                <w:szCs w:val="16"/>
              </w:rPr>
              <w:t xml:space="preserve"> of the 2018/2019 Teaching Excellence Award. While Department Chair, she expanded the Co-op Office into the Co-op &amp; Career Development Centre managing a dynamic team delivering 7 traditional co-op programs plus 7 new post degree diploma internship options. </w:t>
            </w:r>
          </w:p>
          <w:p w14:paraId="74A4EE19" w14:textId="77777777" w:rsidR="007E5E28" w:rsidRDefault="00D530EE" w:rsidP="000B5563">
            <w:pPr>
              <w:keepLines/>
              <w:rPr>
                <w:sz w:val="16"/>
                <w:szCs w:val="16"/>
              </w:rPr>
            </w:pPr>
            <w:r w:rsidRPr="000B5563">
              <w:rPr>
                <w:sz w:val="16"/>
                <w:szCs w:val="16"/>
              </w:rPr>
              <w:t xml:space="preserve">Currently demonstrating a Work-Integrated Learning or WIL Abilities Coordinator role, she collaborates across campus with the goal of expanding WIL </w:t>
            </w:r>
            <w:proofErr w:type="gramStart"/>
            <w:r w:rsidRPr="000B5563">
              <w:rPr>
                <w:sz w:val="16"/>
                <w:szCs w:val="16"/>
              </w:rPr>
              <w:t>options</w:t>
            </w:r>
            <w:proofErr w:type="gramEnd"/>
            <w:r w:rsidRPr="000B5563">
              <w:rPr>
                <w:sz w:val="16"/>
                <w:szCs w:val="16"/>
              </w:rPr>
              <w:t xml:space="preserve"> so every student has the opportunity to do at least one type of WIL, before they leave Langara. Heather contributes to the broader community volunteering on various committees and board roles with the Association of Co-operative Education and Work Integrated Learning BC (ACE WIL BC) and Co-operative Education and Work Integrated Learning Canada (CEWIL).  </w:t>
            </w:r>
          </w:p>
          <w:p w14:paraId="0BBCCBAE" w14:textId="3CD93A78" w:rsidR="00D530EE" w:rsidRPr="00D530EE" w:rsidRDefault="00D530EE" w:rsidP="000B5563">
            <w:pPr>
              <w:keepLines/>
            </w:pPr>
            <w:r w:rsidRPr="000B5563">
              <w:rPr>
                <w:sz w:val="16"/>
                <w:szCs w:val="16"/>
              </w:rPr>
              <w:t>Heather is the incoming Chair of the BC WIL Council.</w:t>
            </w:r>
          </w:p>
        </w:tc>
      </w:tr>
    </w:tbl>
    <w:p w14:paraId="4645D36C" w14:textId="77777777" w:rsidR="009A4FB0" w:rsidRDefault="009A4FB0" w:rsidP="009A4FB0">
      <w:pPr>
        <w:spacing w:line="240" w:lineRule="auto"/>
      </w:pPr>
    </w:p>
    <w:p w14:paraId="6A469DAD" w14:textId="77777777" w:rsidR="009A4FB0" w:rsidRDefault="009A4FB0">
      <w:r>
        <w:br w:type="page"/>
      </w:r>
    </w:p>
    <w:p w14:paraId="321BE591" w14:textId="77777777" w:rsidR="009A4FB0" w:rsidRDefault="009A4FB0" w:rsidP="009A4FB0">
      <w:pPr>
        <w:spacing w:after="0" w:line="240" w:lineRule="auto"/>
      </w:pPr>
    </w:p>
    <w:tbl>
      <w:tblPr>
        <w:tblStyle w:val="TableGrid"/>
        <w:tblW w:w="0" w:type="auto"/>
        <w:tblLook w:val="04A0" w:firstRow="1" w:lastRow="0" w:firstColumn="1" w:lastColumn="0" w:noHBand="0" w:noVBand="1"/>
      </w:tblPr>
      <w:tblGrid>
        <w:gridCol w:w="1435"/>
        <w:gridCol w:w="4677"/>
        <w:gridCol w:w="4678"/>
      </w:tblGrid>
      <w:tr w:rsidR="003810F7" w14:paraId="3C154552" w14:textId="77777777" w:rsidTr="00D049F6">
        <w:tc>
          <w:tcPr>
            <w:tcW w:w="1435" w:type="dxa"/>
          </w:tcPr>
          <w:p w14:paraId="7342BED8" w14:textId="736C320C" w:rsidR="003810F7" w:rsidRPr="00EF5D9A" w:rsidRDefault="003810F7" w:rsidP="003810F7">
            <w:pPr>
              <w:jc w:val="center"/>
              <w:rPr>
                <w:b/>
                <w:sz w:val="16"/>
                <w:szCs w:val="16"/>
              </w:rPr>
            </w:pPr>
            <w:r w:rsidRPr="00EF5D9A">
              <w:rPr>
                <w:b/>
                <w:sz w:val="16"/>
                <w:szCs w:val="16"/>
              </w:rPr>
              <w:t>LONG PROGRAM</w:t>
            </w:r>
          </w:p>
        </w:tc>
        <w:tc>
          <w:tcPr>
            <w:tcW w:w="9355" w:type="dxa"/>
            <w:gridSpan w:val="2"/>
          </w:tcPr>
          <w:p w14:paraId="62A05622" w14:textId="1790AA04" w:rsidR="003810F7" w:rsidRDefault="003810F7" w:rsidP="00E424FD">
            <w:r>
              <w:rPr>
                <w:b/>
                <w:sz w:val="20"/>
                <w:szCs w:val="20"/>
              </w:rPr>
              <w:t>DAY 3</w:t>
            </w:r>
            <w:r w:rsidRPr="00EF5D9A">
              <w:rPr>
                <w:b/>
                <w:sz w:val="20"/>
                <w:szCs w:val="20"/>
              </w:rPr>
              <w:t xml:space="preserve"> – </w:t>
            </w:r>
            <w:r>
              <w:rPr>
                <w:b/>
                <w:sz w:val="20"/>
                <w:szCs w:val="20"/>
              </w:rPr>
              <w:t>Thursd</w:t>
            </w:r>
            <w:r w:rsidRPr="00EF5D9A">
              <w:rPr>
                <w:b/>
                <w:sz w:val="20"/>
                <w:szCs w:val="20"/>
              </w:rPr>
              <w:t>ay</w:t>
            </w:r>
            <w:r>
              <w:rPr>
                <w:b/>
                <w:sz w:val="20"/>
                <w:szCs w:val="20"/>
              </w:rPr>
              <w:t xml:space="preserve"> May 5</w:t>
            </w:r>
          </w:p>
        </w:tc>
      </w:tr>
      <w:tr w:rsidR="00C249AC" w14:paraId="36B0CDBD" w14:textId="77777777" w:rsidTr="00D049F6">
        <w:tc>
          <w:tcPr>
            <w:tcW w:w="1435" w:type="dxa"/>
            <w:vAlign w:val="center"/>
          </w:tcPr>
          <w:p w14:paraId="17113501" w14:textId="77777777" w:rsidR="00C249AC" w:rsidRDefault="00C249AC" w:rsidP="00C249AC">
            <w:pPr>
              <w:jc w:val="center"/>
            </w:pPr>
            <w:r w:rsidRPr="00F34475">
              <w:rPr>
                <w:b/>
                <w:sz w:val="16"/>
                <w:szCs w:val="16"/>
              </w:rPr>
              <w:t>8:30 – 8:50 AM</w:t>
            </w:r>
          </w:p>
        </w:tc>
        <w:tc>
          <w:tcPr>
            <w:tcW w:w="9355" w:type="dxa"/>
            <w:gridSpan w:val="2"/>
          </w:tcPr>
          <w:p w14:paraId="2330134B" w14:textId="77777777" w:rsidR="00C249AC" w:rsidRPr="009C09CC" w:rsidRDefault="00C249AC" w:rsidP="00E424FD">
            <w:pPr>
              <w:rPr>
                <w:sz w:val="14"/>
                <w:szCs w:val="14"/>
              </w:rPr>
            </w:pPr>
            <w:r w:rsidRPr="00537A66">
              <w:rPr>
                <w:b/>
                <w:sz w:val="16"/>
                <w:szCs w:val="16"/>
              </w:rPr>
              <w:t>Room: LB 309</w:t>
            </w:r>
            <w:r>
              <w:rPr>
                <w:b/>
                <w:sz w:val="16"/>
                <w:szCs w:val="16"/>
              </w:rPr>
              <w:t xml:space="preserve"> </w:t>
            </w:r>
            <w:r w:rsidRPr="007B1945">
              <w:rPr>
                <w:sz w:val="14"/>
                <w:szCs w:val="14"/>
              </w:rPr>
              <w:t>Morning Coffee</w:t>
            </w:r>
          </w:p>
          <w:p w14:paraId="1562B7C7" w14:textId="77777777" w:rsidR="002B54DE" w:rsidRDefault="00C249AC" w:rsidP="00E424FD">
            <w:pPr>
              <w:keepLines/>
              <w:rPr>
                <w:sz w:val="14"/>
                <w:szCs w:val="14"/>
              </w:rPr>
            </w:pPr>
            <w:r w:rsidRPr="00537A66">
              <w:rPr>
                <w:b/>
                <w:sz w:val="16"/>
                <w:szCs w:val="16"/>
              </w:rPr>
              <w:t>Room: LB 302</w:t>
            </w:r>
            <w:r>
              <w:rPr>
                <w:b/>
                <w:sz w:val="16"/>
                <w:szCs w:val="16"/>
              </w:rPr>
              <w:t xml:space="preserve"> </w:t>
            </w:r>
            <w:r w:rsidR="002B54DE" w:rsidRPr="00330C88">
              <w:rPr>
                <w:i/>
                <w:sz w:val="12"/>
                <w:szCs w:val="12"/>
              </w:rPr>
              <w:t xml:space="preserve">CTE Host: </w:t>
            </w:r>
            <w:r w:rsidR="002B54DE">
              <w:rPr>
                <w:i/>
                <w:sz w:val="12"/>
                <w:szCs w:val="12"/>
              </w:rPr>
              <w:t>Mary Giovannetti, Brian Ganter</w:t>
            </w:r>
            <w:r w:rsidR="002B54DE" w:rsidRPr="007B1945">
              <w:rPr>
                <w:sz w:val="14"/>
                <w:szCs w:val="14"/>
              </w:rPr>
              <w:t xml:space="preserve"> </w:t>
            </w:r>
          </w:p>
          <w:p w14:paraId="0A2B3584" w14:textId="21BAC6A0" w:rsidR="00C249AC" w:rsidRDefault="00C249AC" w:rsidP="00E424FD">
            <w:pPr>
              <w:keepLines/>
            </w:pPr>
            <w:r w:rsidRPr="007B1945">
              <w:rPr>
                <w:sz w:val="14"/>
                <w:szCs w:val="14"/>
              </w:rPr>
              <w:t>Land Acknowledgement</w:t>
            </w:r>
            <w:r>
              <w:rPr>
                <w:sz w:val="14"/>
                <w:szCs w:val="14"/>
              </w:rPr>
              <w:t xml:space="preserve">; </w:t>
            </w:r>
            <w:r w:rsidRPr="007B1945">
              <w:rPr>
                <w:sz w:val="14"/>
                <w:szCs w:val="14"/>
              </w:rPr>
              <w:t xml:space="preserve">Welcome and Warm-up for Day </w:t>
            </w:r>
            <w:r>
              <w:rPr>
                <w:sz w:val="14"/>
                <w:szCs w:val="14"/>
              </w:rPr>
              <w:t>3</w:t>
            </w:r>
          </w:p>
        </w:tc>
      </w:tr>
      <w:tr w:rsidR="00C249AC" w14:paraId="7250BCD0" w14:textId="77777777" w:rsidTr="00D049F6">
        <w:tc>
          <w:tcPr>
            <w:tcW w:w="1435" w:type="dxa"/>
            <w:vAlign w:val="center"/>
          </w:tcPr>
          <w:p w14:paraId="37D19BC2" w14:textId="77777777" w:rsidR="00C249AC" w:rsidRDefault="00C249AC" w:rsidP="00C249AC">
            <w:pPr>
              <w:jc w:val="center"/>
            </w:pPr>
            <w:r w:rsidRPr="00F34475">
              <w:rPr>
                <w:b/>
                <w:sz w:val="16"/>
                <w:szCs w:val="16"/>
              </w:rPr>
              <w:t>9:00 – 10:30 AM</w:t>
            </w:r>
          </w:p>
        </w:tc>
        <w:tc>
          <w:tcPr>
            <w:tcW w:w="4677" w:type="dxa"/>
          </w:tcPr>
          <w:p w14:paraId="16C27503" w14:textId="676BB596" w:rsidR="00C249AC" w:rsidRDefault="00C249AC" w:rsidP="00E424FD">
            <w:pPr>
              <w:keepLines/>
              <w:rPr>
                <w:b/>
                <w:sz w:val="16"/>
                <w:szCs w:val="16"/>
              </w:rPr>
            </w:pPr>
            <w:r w:rsidRPr="00BE039E">
              <w:rPr>
                <w:b/>
                <w:sz w:val="16"/>
                <w:szCs w:val="16"/>
              </w:rPr>
              <w:t>Room: LB 321</w:t>
            </w:r>
          </w:p>
          <w:p w14:paraId="07232725" w14:textId="284EC9E8" w:rsidR="00C249AC" w:rsidRDefault="003952E3" w:rsidP="00E424FD">
            <w:pPr>
              <w:keepLines/>
              <w:rPr>
                <w:i/>
                <w:sz w:val="12"/>
                <w:szCs w:val="12"/>
              </w:rPr>
            </w:pPr>
            <w:r w:rsidRPr="00330C88">
              <w:rPr>
                <w:i/>
                <w:sz w:val="12"/>
                <w:szCs w:val="12"/>
              </w:rPr>
              <w:t xml:space="preserve">CTE Host: </w:t>
            </w:r>
            <w:r>
              <w:rPr>
                <w:i/>
                <w:sz w:val="12"/>
                <w:szCs w:val="12"/>
              </w:rPr>
              <w:t>Bhuvinder Vaid</w:t>
            </w:r>
          </w:p>
          <w:p w14:paraId="417FC8A2" w14:textId="77777777" w:rsidR="003952E3" w:rsidRPr="004F13BE" w:rsidRDefault="003952E3" w:rsidP="00E424FD">
            <w:pPr>
              <w:keepLines/>
              <w:rPr>
                <w:sz w:val="16"/>
                <w:szCs w:val="16"/>
              </w:rPr>
            </w:pPr>
          </w:p>
          <w:p w14:paraId="54033096" w14:textId="6589632C" w:rsidR="00C249AC" w:rsidRPr="004F13BE" w:rsidRDefault="00C249AC" w:rsidP="00E424FD">
            <w:pPr>
              <w:keepLines/>
              <w:rPr>
                <w:sz w:val="16"/>
                <w:szCs w:val="16"/>
              </w:rPr>
            </w:pPr>
            <w:r w:rsidRPr="00951EE6">
              <w:rPr>
                <w:b/>
                <w:sz w:val="16"/>
                <w:szCs w:val="16"/>
              </w:rPr>
              <w:t>(Presentation #1</w:t>
            </w:r>
            <w:r w:rsidRPr="004F13BE">
              <w:rPr>
                <w:sz w:val="16"/>
                <w:szCs w:val="16"/>
              </w:rPr>
              <w:t xml:space="preserve"> – bring your laptop</w:t>
            </w:r>
            <w:r w:rsidRPr="00951EE6">
              <w:rPr>
                <w:b/>
                <w:sz w:val="16"/>
                <w:szCs w:val="16"/>
              </w:rPr>
              <w:t>)</w:t>
            </w:r>
            <w:r>
              <w:rPr>
                <w:sz w:val="16"/>
                <w:szCs w:val="16"/>
              </w:rPr>
              <w:t xml:space="preserve"> - </w:t>
            </w:r>
            <w:r w:rsidRPr="004F13BE">
              <w:rPr>
                <w:sz w:val="16"/>
                <w:szCs w:val="16"/>
              </w:rPr>
              <w:t>Community-building and the CapU Institutional Repository</w:t>
            </w:r>
          </w:p>
          <w:p w14:paraId="196BD618" w14:textId="2814A4B2" w:rsidR="00C249AC" w:rsidRDefault="00C249AC" w:rsidP="00E424FD">
            <w:pPr>
              <w:keepLines/>
              <w:rPr>
                <w:i/>
                <w:sz w:val="14"/>
                <w:szCs w:val="14"/>
              </w:rPr>
            </w:pPr>
            <w:r w:rsidRPr="00C249AC">
              <w:rPr>
                <w:i/>
                <w:sz w:val="14"/>
                <w:szCs w:val="14"/>
              </w:rPr>
              <w:t>Sabrina Wong (Library)</w:t>
            </w:r>
          </w:p>
          <w:p w14:paraId="67D0D6B9" w14:textId="77777777" w:rsidR="00951EE6" w:rsidRPr="00905F1B" w:rsidRDefault="00951EE6" w:rsidP="00E424FD">
            <w:pPr>
              <w:rPr>
                <w:b/>
                <w:sz w:val="14"/>
                <w:szCs w:val="14"/>
              </w:rPr>
            </w:pPr>
            <w:r w:rsidRPr="00905F1B">
              <w:rPr>
                <w:b/>
                <w:sz w:val="14"/>
                <w:szCs w:val="14"/>
              </w:rPr>
              <w:t>By the end of this session, the participant will:</w:t>
            </w:r>
          </w:p>
          <w:p w14:paraId="45464905" w14:textId="09F37479" w:rsidR="000A113A" w:rsidRPr="000A113A" w:rsidRDefault="000A113A" w:rsidP="000A113A">
            <w:pPr>
              <w:pStyle w:val="ListParagraph"/>
              <w:numPr>
                <w:ilvl w:val="0"/>
                <w:numId w:val="8"/>
              </w:numPr>
              <w:rPr>
                <w:sz w:val="14"/>
                <w:szCs w:val="14"/>
              </w:rPr>
            </w:pPr>
            <w:r w:rsidRPr="000A113A">
              <w:rPr>
                <w:sz w:val="14"/>
                <w:szCs w:val="14"/>
              </w:rPr>
              <w:t xml:space="preserve">describe the benefits of providing open access to research through an institutional (research) repository. </w:t>
            </w:r>
          </w:p>
          <w:p w14:paraId="346C13CB" w14:textId="53840438" w:rsidR="000A113A" w:rsidRPr="000A113A" w:rsidRDefault="000A113A" w:rsidP="000A113A">
            <w:pPr>
              <w:pStyle w:val="ListParagraph"/>
              <w:numPr>
                <w:ilvl w:val="0"/>
                <w:numId w:val="8"/>
              </w:numPr>
              <w:rPr>
                <w:sz w:val="14"/>
                <w:szCs w:val="14"/>
              </w:rPr>
            </w:pPr>
            <w:r w:rsidRPr="000A113A">
              <w:rPr>
                <w:sz w:val="14"/>
                <w:szCs w:val="14"/>
              </w:rPr>
              <w:t>navigate the submission process (with consideration of copyright).</w:t>
            </w:r>
          </w:p>
          <w:p w14:paraId="51CA63A1" w14:textId="406DD848" w:rsidR="00951EE6" w:rsidRPr="00905F1B" w:rsidRDefault="000A113A" w:rsidP="000A113A">
            <w:pPr>
              <w:pStyle w:val="ListParagraph"/>
              <w:numPr>
                <w:ilvl w:val="0"/>
                <w:numId w:val="3"/>
              </w:numPr>
              <w:rPr>
                <w:b/>
                <w:sz w:val="14"/>
                <w:szCs w:val="14"/>
              </w:rPr>
            </w:pPr>
            <w:r w:rsidRPr="000A113A">
              <w:rPr>
                <w:sz w:val="14"/>
                <w:szCs w:val="14"/>
              </w:rPr>
              <w:t>share links from the repository with the greater community.</w:t>
            </w:r>
          </w:p>
          <w:p w14:paraId="5C5CEAF5" w14:textId="77777777" w:rsidR="00951EE6" w:rsidRPr="00905F1B" w:rsidRDefault="00951EE6" w:rsidP="00E424FD">
            <w:pPr>
              <w:rPr>
                <w:b/>
                <w:sz w:val="14"/>
                <w:szCs w:val="14"/>
              </w:rPr>
            </w:pPr>
            <w:r w:rsidRPr="00905F1B">
              <w:rPr>
                <w:b/>
                <w:sz w:val="14"/>
                <w:szCs w:val="14"/>
              </w:rPr>
              <w:t>Session Summary:</w:t>
            </w:r>
          </w:p>
          <w:p w14:paraId="590103E6" w14:textId="36369DA2" w:rsidR="00C249AC" w:rsidRDefault="00B21831" w:rsidP="00B21831">
            <w:pPr>
              <w:keepLines/>
              <w:rPr>
                <w:sz w:val="14"/>
                <w:szCs w:val="14"/>
              </w:rPr>
            </w:pPr>
            <w:r w:rsidRPr="00B21831">
              <w:rPr>
                <w:sz w:val="14"/>
                <w:szCs w:val="14"/>
              </w:rPr>
              <w:t xml:space="preserve">This session will introduce faculty to the </w:t>
            </w:r>
            <w:proofErr w:type="spellStart"/>
            <w:r w:rsidRPr="00B21831">
              <w:rPr>
                <w:sz w:val="14"/>
                <w:szCs w:val="14"/>
              </w:rPr>
              <w:t>CapU's</w:t>
            </w:r>
            <w:proofErr w:type="spellEnd"/>
            <w:r w:rsidRPr="00B21831">
              <w:rPr>
                <w:sz w:val="14"/>
                <w:szCs w:val="14"/>
              </w:rPr>
              <w:t xml:space="preserve"> Institutional Repos</w:t>
            </w:r>
            <w:r w:rsidR="000A113A">
              <w:rPr>
                <w:sz w:val="14"/>
                <w:szCs w:val="14"/>
              </w:rPr>
              <w:t>itory (</w:t>
            </w:r>
            <w:hyperlink r:id="rId26" w:history="1">
              <w:r w:rsidR="000A113A" w:rsidRPr="00A26905">
                <w:rPr>
                  <w:rStyle w:val="Hyperlink"/>
                  <w:sz w:val="14"/>
                  <w:szCs w:val="14"/>
                </w:rPr>
                <w:t>https://capu.arcabc.ca/</w:t>
              </w:r>
            </w:hyperlink>
            <w:r w:rsidR="000A113A">
              <w:rPr>
                <w:sz w:val="14"/>
                <w:szCs w:val="14"/>
              </w:rPr>
              <w:t xml:space="preserve">) </w:t>
            </w:r>
            <w:r w:rsidRPr="00B21831">
              <w:rPr>
                <w:sz w:val="14"/>
                <w:szCs w:val="14"/>
              </w:rPr>
              <w:t xml:space="preserve">which collects research and project output from faculty, </w:t>
            </w:r>
            <w:proofErr w:type="gramStart"/>
            <w:r w:rsidRPr="00B21831">
              <w:rPr>
                <w:sz w:val="14"/>
                <w:szCs w:val="14"/>
              </w:rPr>
              <w:t>employees</w:t>
            </w:r>
            <w:proofErr w:type="gramEnd"/>
            <w:r w:rsidRPr="00B21831">
              <w:rPr>
                <w:sz w:val="14"/>
                <w:szCs w:val="14"/>
              </w:rPr>
              <w:t xml:space="preserve"> and students, and then makes it publicly available to the greater community. By adding your work to this repository, you are contributing to a global open movement that ensures equitable access to research and the knowledge gained from your projects. This open access allows your ideas, projects, and research to live on, be shared with, and grow communities beyond CapU.</w:t>
            </w:r>
            <w:r w:rsidR="000A113A">
              <w:rPr>
                <w:sz w:val="14"/>
                <w:szCs w:val="14"/>
              </w:rPr>
              <w:t xml:space="preserve"> </w:t>
            </w:r>
            <w:r w:rsidRPr="00B21831">
              <w:rPr>
                <w:sz w:val="14"/>
                <w:szCs w:val="14"/>
              </w:rPr>
              <w:t>BRING YOUR LAPTOP and gets a hands-on introduction teaching you how to contribute and then share your work.</w:t>
            </w:r>
          </w:p>
          <w:p w14:paraId="775DBA69" w14:textId="77777777" w:rsidR="00B21831" w:rsidRPr="004F13BE" w:rsidRDefault="00B21831" w:rsidP="00B21831">
            <w:pPr>
              <w:keepLines/>
              <w:rPr>
                <w:sz w:val="16"/>
                <w:szCs w:val="16"/>
              </w:rPr>
            </w:pPr>
          </w:p>
          <w:p w14:paraId="625FB950" w14:textId="68B6B059" w:rsidR="00C249AC" w:rsidRPr="004F13BE" w:rsidRDefault="00C249AC" w:rsidP="00E424FD">
            <w:pPr>
              <w:keepLines/>
              <w:rPr>
                <w:sz w:val="16"/>
                <w:szCs w:val="16"/>
              </w:rPr>
            </w:pPr>
            <w:r w:rsidRPr="00951EE6">
              <w:rPr>
                <w:b/>
                <w:sz w:val="16"/>
                <w:szCs w:val="16"/>
              </w:rPr>
              <w:t>(Presentation #2)</w:t>
            </w:r>
            <w:r>
              <w:rPr>
                <w:sz w:val="16"/>
                <w:szCs w:val="16"/>
              </w:rPr>
              <w:t xml:space="preserve"> - </w:t>
            </w:r>
            <w:r w:rsidRPr="004F13BE">
              <w:rPr>
                <w:sz w:val="16"/>
                <w:szCs w:val="16"/>
              </w:rPr>
              <w:t>Poetry in the academy: Enlivening curriculum, strengthening identity, and building a common community</w:t>
            </w:r>
          </w:p>
          <w:p w14:paraId="5D66FA53" w14:textId="0D43E320" w:rsidR="00C249AC" w:rsidRDefault="00C249AC" w:rsidP="00E424FD">
            <w:pPr>
              <w:keepLines/>
              <w:rPr>
                <w:i/>
                <w:sz w:val="14"/>
                <w:szCs w:val="14"/>
              </w:rPr>
            </w:pPr>
            <w:r w:rsidRPr="00C249AC">
              <w:rPr>
                <w:i/>
                <w:sz w:val="14"/>
                <w:szCs w:val="14"/>
              </w:rPr>
              <w:t>Adam Vincent (Learning Support Services)</w:t>
            </w:r>
          </w:p>
          <w:p w14:paraId="6E669DE9" w14:textId="77777777" w:rsidR="00951EE6" w:rsidRPr="00905F1B" w:rsidRDefault="00951EE6" w:rsidP="00E424FD">
            <w:pPr>
              <w:rPr>
                <w:b/>
                <w:sz w:val="14"/>
                <w:szCs w:val="14"/>
              </w:rPr>
            </w:pPr>
            <w:r w:rsidRPr="00905F1B">
              <w:rPr>
                <w:b/>
                <w:sz w:val="14"/>
                <w:szCs w:val="14"/>
              </w:rPr>
              <w:t>By the end of this session, the participant will:</w:t>
            </w:r>
          </w:p>
          <w:p w14:paraId="11F268C6" w14:textId="6E2C544F" w:rsidR="000A113A" w:rsidRPr="000A113A" w:rsidRDefault="000A113A" w:rsidP="000A113A">
            <w:pPr>
              <w:pStyle w:val="ListParagraph"/>
              <w:numPr>
                <w:ilvl w:val="0"/>
                <w:numId w:val="3"/>
              </w:numPr>
              <w:rPr>
                <w:sz w:val="14"/>
                <w:szCs w:val="14"/>
              </w:rPr>
            </w:pPr>
            <w:r w:rsidRPr="000A113A">
              <w:rPr>
                <w:sz w:val="14"/>
                <w:szCs w:val="14"/>
              </w:rPr>
              <w:t>identify some of the key tenets of poetic inquiry.</w:t>
            </w:r>
          </w:p>
          <w:p w14:paraId="1BAA1F64" w14:textId="6AC80F03" w:rsidR="000A113A" w:rsidRPr="000A113A" w:rsidRDefault="000A113A" w:rsidP="000A113A">
            <w:pPr>
              <w:pStyle w:val="ListParagraph"/>
              <w:numPr>
                <w:ilvl w:val="0"/>
                <w:numId w:val="3"/>
              </w:numPr>
              <w:rPr>
                <w:sz w:val="14"/>
                <w:szCs w:val="14"/>
              </w:rPr>
            </w:pPr>
            <w:r w:rsidRPr="000A113A">
              <w:rPr>
                <w:sz w:val="14"/>
                <w:szCs w:val="14"/>
              </w:rPr>
              <w:t>consider ways that they can trial/apply poetic inquiry in their own teaching approaches.</w:t>
            </w:r>
          </w:p>
          <w:p w14:paraId="71C4D8B9" w14:textId="61B2E720" w:rsidR="00951EE6" w:rsidRPr="00905F1B" w:rsidRDefault="000A113A" w:rsidP="000A113A">
            <w:pPr>
              <w:pStyle w:val="ListParagraph"/>
              <w:numPr>
                <w:ilvl w:val="0"/>
                <w:numId w:val="3"/>
              </w:numPr>
              <w:rPr>
                <w:b/>
                <w:sz w:val="14"/>
                <w:szCs w:val="14"/>
              </w:rPr>
            </w:pPr>
            <w:r w:rsidRPr="000A113A">
              <w:rPr>
                <w:sz w:val="14"/>
                <w:szCs w:val="14"/>
              </w:rPr>
              <w:t>evaluate if poetic inquiry can bring value to their own personal and professional development practices.</w:t>
            </w:r>
          </w:p>
          <w:p w14:paraId="27BB17EF" w14:textId="77777777" w:rsidR="00951EE6" w:rsidRPr="00905F1B" w:rsidRDefault="00951EE6" w:rsidP="00E424FD">
            <w:pPr>
              <w:rPr>
                <w:b/>
                <w:sz w:val="14"/>
                <w:szCs w:val="14"/>
              </w:rPr>
            </w:pPr>
            <w:r w:rsidRPr="00905F1B">
              <w:rPr>
                <w:b/>
                <w:sz w:val="14"/>
                <w:szCs w:val="14"/>
              </w:rPr>
              <w:t>Session Summary:</w:t>
            </w:r>
          </w:p>
          <w:p w14:paraId="7F5141FB" w14:textId="03D1C935" w:rsidR="00C249AC" w:rsidRDefault="000A113A" w:rsidP="000A113A">
            <w:pPr>
              <w:keepLines/>
            </w:pPr>
            <w:r w:rsidRPr="000A113A">
              <w:rPr>
                <w:sz w:val="14"/>
                <w:szCs w:val="14"/>
              </w:rPr>
              <w:t>As a poet in the academy, I seek to offer an opportunity to ruminate on how we teach, how we craft curriculum and how we conceptualize ourselves. This session introduces major tenets of poetic inquiry and explores ways that poetry can be used to diversify curriculum, enrich teaching approaches, and support identity development processes (for both students and educators alike). Poetic inquiry (Prendergast, 2009; Vincent, 2018) is a qualitative research method/methodology/tool, that uses poetry in data gathering, data processing and/or data dissemination processes, yet its practical and creative applications extend beyond research and into curriculum design. Join this session to learn about this approach and consider ways that it can support your professional and personal development.</w:t>
            </w:r>
          </w:p>
        </w:tc>
        <w:tc>
          <w:tcPr>
            <w:tcW w:w="4678" w:type="dxa"/>
          </w:tcPr>
          <w:p w14:paraId="00F0AA05" w14:textId="06CDD15B" w:rsidR="00C249AC" w:rsidRDefault="00DB0EFD" w:rsidP="00E424FD">
            <w:pPr>
              <w:rPr>
                <w:b/>
                <w:sz w:val="16"/>
                <w:szCs w:val="16"/>
              </w:rPr>
            </w:pPr>
            <w:r w:rsidRPr="00DB0EFD">
              <w:rPr>
                <w:b/>
                <w:sz w:val="16"/>
                <w:szCs w:val="16"/>
              </w:rPr>
              <w:t>Room: LB 322</w:t>
            </w:r>
            <w:r>
              <w:rPr>
                <w:b/>
                <w:sz w:val="16"/>
                <w:szCs w:val="16"/>
              </w:rPr>
              <w:t xml:space="preserve"> </w:t>
            </w:r>
            <w:r w:rsidR="00C249AC">
              <w:rPr>
                <w:sz w:val="16"/>
                <w:szCs w:val="16"/>
              </w:rPr>
              <w:t xml:space="preserve">– </w:t>
            </w:r>
            <w:r w:rsidR="00C249AC" w:rsidRPr="00657155">
              <w:rPr>
                <w:b/>
                <w:sz w:val="16"/>
                <w:szCs w:val="16"/>
              </w:rPr>
              <w:t>Workshop</w:t>
            </w:r>
          </w:p>
          <w:p w14:paraId="3549DA8C" w14:textId="59D3D679" w:rsidR="003952E3" w:rsidRDefault="003952E3" w:rsidP="00E424FD">
            <w:pPr>
              <w:rPr>
                <w:i/>
                <w:sz w:val="12"/>
                <w:szCs w:val="12"/>
              </w:rPr>
            </w:pPr>
            <w:r w:rsidRPr="00330C88">
              <w:rPr>
                <w:i/>
                <w:sz w:val="12"/>
                <w:szCs w:val="12"/>
              </w:rPr>
              <w:t xml:space="preserve">CTE Host: </w:t>
            </w:r>
            <w:r w:rsidR="00700D1A">
              <w:rPr>
                <w:i/>
                <w:sz w:val="12"/>
                <w:szCs w:val="12"/>
              </w:rPr>
              <w:t>Jacqueline Clarke, Barry Magrill</w:t>
            </w:r>
          </w:p>
          <w:p w14:paraId="2E512A69" w14:textId="77777777" w:rsidR="00700D1A" w:rsidRDefault="00700D1A" w:rsidP="00E424FD">
            <w:pPr>
              <w:rPr>
                <w:sz w:val="16"/>
                <w:szCs w:val="16"/>
              </w:rPr>
            </w:pPr>
          </w:p>
          <w:p w14:paraId="7F865F7C" w14:textId="61F926C4" w:rsidR="00951EE6" w:rsidRPr="00951EE6" w:rsidRDefault="00951EE6" w:rsidP="00E424FD">
            <w:pPr>
              <w:rPr>
                <w:sz w:val="16"/>
                <w:szCs w:val="16"/>
              </w:rPr>
            </w:pPr>
            <w:r w:rsidRPr="00951EE6">
              <w:rPr>
                <w:sz w:val="16"/>
                <w:szCs w:val="16"/>
              </w:rPr>
              <w:t>Work Integrated Learning - Integrating Client based Projects into the Classroom</w:t>
            </w:r>
          </w:p>
          <w:p w14:paraId="1735725C" w14:textId="77777777" w:rsidR="007E3273" w:rsidRDefault="00951EE6" w:rsidP="00E424FD">
            <w:pPr>
              <w:rPr>
                <w:i/>
                <w:sz w:val="14"/>
                <w:szCs w:val="14"/>
              </w:rPr>
            </w:pPr>
            <w:r w:rsidRPr="00951EE6">
              <w:rPr>
                <w:i/>
                <w:sz w:val="14"/>
                <w:szCs w:val="14"/>
              </w:rPr>
              <w:t>Andrea Eby (Business)</w:t>
            </w:r>
          </w:p>
          <w:p w14:paraId="7870DF40" w14:textId="77777777" w:rsidR="007E3273" w:rsidRPr="00905F1B" w:rsidRDefault="007E3273" w:rsidP="00E424FD">
            <w:pPr>
              <w:rPr>
                <w:b/>
                <w:sz w:val="14"/>
                <w:szCs w:val="14"/>
              </w:rPr>
            </w:pPr>
            <w:r w:rsidRPr="00905F1B">
              <w:rPr>
                <w:b/>
                <w:sz w:val="14"/>
                <w:szCs w:val="14"/>
              </w:rPr>
              <w:t>By the end of this session, the participant will:</w:t>
            </w:r>
          </w:p>
          <w:p w14:paraId="5AF2219B" w14:textId="1ADA04F2" w:rsidR="00B21831" w:rsidRPr="00B21831" w:rsidRDefault="00B21831" w:rsidP="00B21831">
            <w:pPr>
              <w:pStyle w:val="ListParagraph"/>
              <w:numPr>
                <w:ilvl w:val="0"/>
                <w:numId w:val="3"/>
              </w:numPr>
              <w:rPr>
                <w:sz w:val="14"/>
                <w:szCs w:val="14"/>
              </w:rPr>
            </w:pPr>
            <w:r w:rsidRPr="00B21831">
              <w:rPr>
                <w:sz w:val="14"/>
                <w:szCs w:val="14"/>
              </w:rPr>
              <w:t xml:space="preserve">explain and apply </w:t>
            </w:r>
            <w:proofErr w:type="gramStart"/>
            <w:r w:rsidRPr="00B21831">
              <w:rPr>
                <w:sz w:val="14"/>
                <w:szCs w:val="14"/>
              </w:rPr>
              <w:t>client based</w:t>
            </w:r>
            <w:proofErr w:type="gramEnd"/>
            <w:r w:rsidRPr="00B21831">
              <w:rPr>
                <w:sz w:val="14"/>
                <w:szCs w:val="14"/>
              </w:rPr>
              <w:t xml:space="preserve"> project/s related to their course syllabus.  </w:t>
            </w:r>
          </w:p>
          <w:p w14:paraId="16002A8D" w14:textId="654A4F78" w:rsidR="00B21831" w:rsidRPr="00B21831" w:rsidRDefault="00B21831" w:rsidP="00B21831">
            <w:pPr>
              <w:pStyle w:val="ListParagraph"/>
              <w:numPr>
                <w:ilvl w:val="0"/>
                <w:numId w:val="3"/>
              </w:numPr>
              <w:rPr>
                <w:sz w:val="14"/>
                <w:szCs w:val="14"/>
              </w:rPr>
            </w:pPr>
            <w:r w:rsidRPr="00B21831">
              <w:rPr>
                <w:sz w:val="14"/>
                <w:szCs w:val="14"/>
              </w:rPr>
              <w:t>practice utilizing the handbook and related aids/resources.</w:t>
            </w:r>
          </w:p>
          <w:p w14:paraId="1D31A46C" w14:textId="19DA9360" w:rsidR="007E3273" w:rsidRPr="00905F1B" w:rsidRDefault="00B21831" w:rsidP="00B21831">
            <w:pPr>
              <w:pStyle w:val="ListParagraph"/>
              <w:numPr>
                <w:ilvl w:val="0"/>
                <w:numId w:val="3"/>
              </w:numPr>
              <w:rPr>
                <w:b/>
                <w:sz w:val="14"/>
                <w:szCs w:val="14"/>
              </w:rPr>
            </w:pPr>
            <w:r w:rsidRPr="00B21831">
              <w:rPr>
                <w:sz w:val="14"/>
                <w:szCs w:val="14"/>
              </w:rPr>
              <w:t xml:space="preserve">begin creating a work integrated learning experience through </w:t>
            </w:r>
            <w:proofErr w:type="gramStart"/>
            <w:r w:rsidRPr="00B21831">
              <w:rPr>
                <w:sz w:val="14"/>
                <w:szCs w:val="14"/>
              </w:rPr>
              <w:t>client based</w:t>
            </w:r>
            <w:proofErr w:type="gramEnd"/>
            <w:r w:rsidRPr="00B21831">
              <w:rPr>
                <w:sz w:val="14"/>
                <w:szCs w:val="14"/>
              </w:rPr>
              <w:t xml:space="preserve"> project/s in their classroom.</w:t>
            </w:r>
          </w:p>
          <w:p w14:paraId="147D749D" w14:textId="77777777" w:rsidR="007E3273" w:rsidRPr="00905F1B" w:rsidRDefault="007E3273" w:rsidP="00E424FD">
            <w:pPr>
              <w:rPr>
                <w:b/>
                <w:sz w:val="14"/>
                <w:szCs w:val="14"/>
              </w:rPr>
            </w:pPr>
            <w:r w:rsidRPr="00905F1B">
              <w:rPr>
                <w:b/>
                <w:sz w:val="14"/>
                <w:szCs w:val="14"/>
              </w:rPr>
              <w:t>Session Summary:</w:t>
            </w:r>
          </w:p>
          <w:p w14:paraId="6B5D3896" w14:textId="49B6E99D" w:rsidR="00C249AC" w:rsidRPr="00951EE6" w:rsidRDefault="00B21831" w:rsidP="00E424FD">
            <w:pPr>
              <w:rPr>
                <w:i/>
                <w:sz w:val="14"/>
                <w:szCs w:val="14"/>
              </w:rPr>
            </w:pPr>
            <w:r w:rsidRPr="00B21831">
              <w:rPr>
                <w:sz w:val="14"/>
                <w:szCs w:val="14"/>
              </w:rPr>
              <w:t xml:space="preserve">This hands-on session will introduce participants to a handbook and resources created for the Capilano University School of Business WIL stakeholders (Students, </w:t>
            </w:r>
            <w:proofErr w:type="gramStart"/>
            <w:r w:rsidRPr="00B21831">
              <w:rPr>
                <w:sz w:val="14"/>
                <w:szCs w:val="14"/>
              </w:rPr>
              <w:t>Faculty</w:t>
            </w:r>
            <w:proofErr w:type="gramEnd"/>
            <w:r w:rsidRPr="00B21831">
              <w:rPr>
                <w:sz w:val="14"/>
                <w:szCs w:val="14"/>
              </w:rPr>
              <w:t xml:space="preserve"> and Industry Partners) to help best manage and integrate client-based projects in courses. By considering how WIL makes your course more engaging and applied, where students can learn business skills they can then apply in industry, participants will consider and practice how they can utilize this handbook in their (non-business) courses.</w:t>
            </w:r>
          </w:p>
        </w:tc>
      </w:tr>
      <w:tr w:rsidR="00C249AC" w14:paraId="625037A1" w14:textId="77777777" w:rsidTr="00D049F6">
        <w:tc>
          <w:tcPr>
            <w:tcW w:w="1435" w:type="dxa"/>
            <w:vAlign w:val="center"/>
          </w:tcPr>
          <w:p w14:paraId="1E686E2D" w14:textId="77777777" w:rsidR="00C249AC" w:rsidRDefault="00C249AC" w:rsidP="00C249AC">
            <w:pPr>
              <w:jc w:val="center"/>
            </w:pPr>
            <w:r>
              <w:rPr>
                <w:b/>
                <w:sz w:val="16"/>
                <w:szCs w:val="16"/>
              </w:rPr>
              <w:t>10:30–</w:t>
            </w:r>
            <w:r w:rsidRPr="00F34475">
              <w:rPr>
                <w:b/>
                <w:sz w:val="16"/>
                <w:szCs w:val="16"/>
              </w:rPr>
              <w:t>10:45 AM</w:t>
            </w:r>
          </w:p>
        </w:tc>
        <w:tc>
          <w:tcPr>
            <w:tcW w:w="9355" w:type="dxa"/>
            <w:gridSpan w:val="2"/>
          </w:tcPr>
          <w:p w14:paraId="27577C81" w14:textId="77777777" w:rsidR="00C249AC" w:rsidRDefault="00C249AC" w:rsidP="00E424FD">
            <w:r w:rsidRPr="005D7C36">
              <w:rPr>
                <w:b/>
                <w:sz w:val="16"/>
                <w:szCs w:val="16"/>
              </w:rPr>
              <w:t>LB 309</w:t>
            </w:r>
            <w:r>
              <w:rPr>
                <w:b/>
                <w:sz w:val="16"/>
                <w:szCs w:val="16"/>
              </w:rPr>
              <w:t xml:space="preserve"> </w:t>
            </w:r>
            <w:r w:rsidRPr="00143F89">
              <w:rPr>
                <w:i/>
                <w:sz w:val="14"/>
                <w:szCs w:val="14"/>
              </w:rPr>
              <w:t>Mid-Morning Break</w:t>
            </w:r>
          </w:p>
        </w:tc>
      </w:tr>
      <w:tr w:rsidR="00C249AC" w14:paraId="2C302986" w14:textId="77777777" w:rsidTr="00D049F6">
        <w:tc>
          <w:tcPr>
            <w:tcW w:w="1435" w:type="dxa"/>
            <w:vAlign w:val="center"/>
          </w:tcPr>
          <w:p w14:paraId="3A73025E" w14:textId="77777777" w:rsidR="00C249AC" w:rsidRDefault="00C249AC" w:rsidP="00C249AC">
            <w:pPr>
              <w:jc w:val="center"/>
            </w:pPr>
            <w:r w:rsidRPr="00F34475">
              <w:rPr>
                <w:b/>
                <w:sz w:val="16"/>
                <w:szCs w:val="16"/>
              </w:rPr>
              <w:t>10:45 –12:15 PM</w:t>
            </w:r>
          </w:p>
        </w:tc>
        <w:tc>
          <w:tcPr>
            <w:tcW w:w="4677" w:type="dxa"/>
          </w:tcPr>
          <w:p w14:paraId="6C8524D0" w14:textId="44AE55BC" w:rsidR="00C249AC" w:rsidRPr="00BE039E" w:rsidRDefault="00C249AC" w:rsidP="00E424FD">
            <w:pPr>
              <w:keepLines/>
              <w:rPr>
                <w:b/>
                <w:sz w:val="16"/>
                <w:szCs w:val="16"/>
              </w:rPr>
            </w:pPr>
            <w:r w:rsidRPr="00BE039E">
              <w:rPr>
                <w:b/>
                <w:sz w:val="16"/>
                <w:szCs w:val="16"/>
              </w:rPr>
              <w:t>Room: LB 321 – Workshop</w:t>
            </w:r>
          </w:p>
          <w:p w14:paraId="623F4DD5" w14:textId="4D5B9708" w:rsidR="00C249AC" w:rsidRDefault="00700D1A" w:rsidP="00E424FD">
            <w:pPr>
              <w:rPr>
                <w:i/>
                <w:sz w:val="12"/>
                <w:szCs w:val="12"/>
              </w:rPr>
            </w:pPr>
            <w:r w:rsidRPr="00330C88">
              <w:rPr>
                <w:i/>
                <w:sz w:val="12"/>
                <w:szCs w:val="12"/>
              </w:rPr>
              <w:t xml:space="preserve">CTE Host: </w:t>
            </w:r>
            <w:r>
              <w:rPr>
                <w:i/>
                <w:sz w:val="12"/>
                <w:szCs w:val="12"/>
              </w:rPr>
              <w:t>Bhuvinder Vaid</w:t>
            </w:r>
          </w:p>
          <w:p w14:paraId="08EC0D99" w14:textId="77777777" w:rsidR="00700D1A" w:rsidRDefault="00700D1A" w:rsidP="00E424FD">
            <w:pPr>
              <w:rPr>
                <w:sz w:val="16"/>
                <w:szCs w:val="16"/>
              </w:rPr>
            </w:pPr>
          </w:p>
          <w:p w14:paraId="0D031373" w14:textId="50E98603" w:rsidR="00C249AC" w:rsidRPr="00053186" w:rsidRDefault="00C249AC" w:rsidP="00E424FD">
            <w:pPr>
              <w:rPr>
                <w:sz w:val="16"/>
                <w:szCs w:val="16"/>
              </w:rPr>
            </w:pPr>
            <w:r w:rsidRPr="00053186">
              <w:rPr>
                <w:sz w:val="16"/>
                <w:szCs w:val="16"/>
              </w:rPr>
              <w:t xml:space="preserve">Otherness &amp; Belonging: Living </w:t>
            </w:r>
            <w:proofErr w:type="gramStart"/>
            <w:r w:rsidRPr="00053186">
              <w:rPr>
                <w:sz w:val="16"/>
                <w:szCs w:val="16"/>
              </w:rPr>
              <w:t>In</w:t>
            </w:r>
            <w:proofErr w:type="gramEnd"/>
            <w:r w:rsidRPr="00053186">
              <w:rPr>
                <w:sz w:val="16"/>
                <w:szCs w:val="16"/>
              </w:rPr>
              <w:t xml:space="preserve"> and Moving Beyond Anti-Black Racism</w:t>
            </w:r>
          </w:p>
          <w:p w14:paraId="2502B865" w14:textId="0761E060" w:rsidR="00C249AC" w:rsidRPr="00E1491A" w:rsidRDefault="00C249AC" w:rsidP="00E424FD">
            <w:pPr>
              <w:rPr>
                <w:i/>
                <w:sz w:val="14"/>
                <w:szCs w:val="14"/>
              </w:rPr>
            </w:pPr>
            <w:r w:rsidRPr="00E1491A">
              <w:rPr>
                <w:i/>
                <w:sz w:val="14"/>
                <w:szCs w:val="14"/>
              </w:rPr>
              <w:t>Wayne Dunkley (EDI Advisor, Student Affairs)</w:t>
            </w:r>
          </w:p>
          <w:p w14:paraId="3E63D34A" w14:textId="77777777" w:rsidR="00C249AC" w:rsidRPr="00905F1B" w:rsidRDefault="00C249AC" w:rsidP="00E424FD">
            <w:pPr>
              <w:rPr>
                <w:b/>
                <w:sz w:val="14"/>
                <w:szCs w:val="14"/>
              </w:rPr>
            </w:pPr>
            <w:r w:rsidRPr="00905F1B">
              <w:rPr>
                <w:b/>
                <w:sz w:val="14"/>
                <w:szCs w:val="14"/>
              </w:rPr>
              <w:t>By the end of this session, the participant will:</w:t>
            </w:r>
          </w:p>
          <w:p w14:paraId="237740D7" w14:textId="3C8705E6" w:rsidR="00AB65B0" w:rsidRPr="00AB65B0" w:rsidRDefault="00AB65B0" w:rsidP="00AB65B0">
            <w:pPr>
              <w:pStyle w:val="ListParagraph"/>
              <w:numPr>
                <w:ilvl w:val="0"/>
                <w:numId w:val="9"/>
              </w:numPr>
              <w:rPr>
                <w:sz w:val="14"/>
                <w:szCs w:val="14"/>
              </w:rPr>
            </w:pPr>
            <w:r w:rsidRPr="00AB65B0">
              <w:rPr>
                <w:sz w:val="14"/>
                <w:szCs w:val="14"/>
              </w:rPr>
              <w:t>deepen awareness of anti-Black racism and all forms of Othering.</w:t>
            </w:r>
          </w:p>
          <w:p w14:paraId="30FF41B0" w14:textId="47C88B76" w:rsidR="00AB65B0" w:rsidRPr="00AB65B0" w:rsidRDefault="00AB65B0" w:rsidP="00AB65B0">
            <w:pPr>
              <w:pStyle w:val="ListParagraph"/>
              <w:numPr>
                <w:ilvl w:val="0"/>
                <w:numId w:val="9"/>
              </w:numPr>
              <w:rPr>
                <w:sz w:val="14"/>
                <w:szCs w:val="14"/>
              </w:rPr>
            </w:pPr>
            <w:r w:rsidRPr="00AB65B0">
              <w:rPr>
                <w:sz w:val="14"/>
                <w:szCs w:val="14"/>
              </w:rPr>
              <w:t>enhance ability to converse on systemic issues of racism and all forms of Othering.</w:t>
            </w:r>
          </w:p>
          <w:p w14:paraId="4B87BEA6" w14:textId="1F2F9394" w:rsidR="00AB65B0" w:rsidRPr="00AB65B0" w:rsidRDefault="00AB65B0" w:rsidP="00AB65B0">
            <w:pPr>
              <w:pStyle w:val="ListParagraph"/>
              <w:numPr>
                <w:ilvl w:val="0"/>
                <w:numId w:val="9"/>
              </w:numPr>
              <w:rPr>
                <w:sz w:val="14"/>
                <w:szCs w:val="14"/>
              </w:rPr>
            </w:pPr>
            <w:r w:rsidRPr="00AB65B0">
              <w:rPr>
                <w:sz w:val="14"/>
                <w:szCs w:val="14"/>
              </w:rPr>
              <w:t>develop individual self-care tools for navigating daily life.</w:t>
            </w:r>
          </w:p>
          <w:p w14:paraId="16AD82AB" w14:textId="5490986D" w:rsidR="00C249AC" w:rsidRPr="00905F1B" w:rsidRDefault="00AB65B0" w:rsidP="00AB65B0">
            <w:pPr>
              <w:pStyle w:val="ListParagraph"/>
              <w:numPr>
                <w:ilvl w:val="0"/>
                <w:numId w:val="3"/>
              </w:numPr>
              <w:rPr>
                <w:b/>
                <w:sz w:val="14"/>
                <w:szCs w:val="14"/>
              </w:rPr>
            </w:pPr>
            <w:r w:rsidRPr="00AB65B0">
              <w:rPr>
                <w:sz w:val="14"/>
                <w:szCs w:val="14"/>
              </w:rPr>
              <w:t>improve critical thought processes on socially challenging topics.</w:t>
            </w:r>
          </w:p>
          <w:p w14:paraId="197AAA39" w14:textId="77777777" w:rsidR="00C249AC" w:rsidRPr="00905F1B" w:rsidRDefault="00C249AC" w:rsidP="00E424FD">
            <w:pPr>
              <w:rPr>
                <w:b/>
                <w:sz w:val="14"/>
                <w:szCs w:val="14"/>
              </w:rPr>
            </w:pPr>
            <w:r w:rsidRPr="00905F1B">
              <w:rPr>
                <w:b/>
                <w:sz w:val="14"/>
                <w:szCs w:val="14"/>
              </w:rPr>
              <w:t>Session Summary:</w:t>
            </w:r>
          </w:p>
          <w:p w14:paraId="692E92AF" w14:textId="7515E17B" w:rsidR="00C249AC" w:rsidRPr="00053186" w:rsidRDefault="00AB65B0" w:rsidP="00E424FD">
            <w:pPr>
              <w:rPr>
                <w:i/>
              </w:rPr>
            </w:pPr>
            <w:r w:rsidRPr="00AB65B0">
              <w:rPr>
                <w:sz w:val="14"/>
                <w:szCs w:val="14"/>
              </w:rPr>
              <w:t xml:space="preserve">Building community within and beyond the university is fraught with pitfalls. Our societal context has evolved such that issues, once possible for some to ignore, are now at the forefront of society. Alongside an increased recognition of anti-Black racism, socio-economic prejudices, systemic Indigenous </w:t>
            </w:r>
            <w:proofErr w:type="gramStart"/>
            <w:r w:rsidRPr="00AB65B0">
              <w:rPr>
                <w:sz w:val="14"/>
                <w:szCs w:val="14"/>
              </w:rPr>
              <w:t>oppression</w:t>
            </w:r>
            <w:proofErr w:type="gramEnd"/>
            <w:r w:rsidRPr="00AB65B0">
              <w:rPr>
                <w:sz w:val="14"/>
                <w:szCs w:val="14"/>
              </w:rPr>
              <w:t xml:space="preserve"> and other inequities comes an ennui of isolation, loneliness and feelings of helplessness. We are met by personal and civic challenges daily that threaten to overwhelm our already overwhelmed mental and emotional resources. There is a critical need for alternative approaches for navigating contemporary society and envisioning better futures, a different kind of conversation on racism and all forms of Othering that can allow us to build rewarding learning communities with each other. This session will allow participants to share in Wayne Dunkley's reflections and facilitate a </w:t>
            </w:r>
            <w:r w:rsidRPr="00AB65B0">
              <w:rPr>
                <w:sz w:val="14"/>
                <w:szCs w:val="14"/>
              </w:rPr>
              <w:lastRenderedPageBreak/>
              <w:t>conversation on navigating prejudice and the many forms of Othering that take place in our classrooms, the university, our community, and society.</w:t>
            </w:r>
          </w:p>
        </w:tc>
        <w:tc>
          <w:tcPr>
            <w:tcW w:w="4678" w:type="dxa"/>
          </w:tcPr>
          <w:p w14:paraId="650EA737" w14:textId="4DBDEB7E" w:rsidR="00C249AC" w:rsidRDefault="00C249AC" w:rsidP="00E424FD">
            <w:pPr>
              <w:rPr>
                <w:b/>
                <w:sz w:val="16"/>
                <w:szCs w:val="16"/>
              </w:rPr>
            </w:pPr>
            <w:r w:rsidRPr="000054A0">
              <w:rPr>
                <w:b/>
                <w:sz w:val="16"/>
                <w:szCs w:val="16"/>
              </w:rPr>
              <w:lastRenderedPageBreak/>
              <w:t>Room: Fir 210</w:t>
            </w:r>
            <w:r>
              <w:rPr>
                <w:sz w:val="16"/>
                <w:szCs w:val="16"/>
              </w:rPr>
              <w:t xml:space="preserve"> (Computer Lab) – </w:t>
            </w:r>
            <w:r w:rsidRPr="00657155">
              <w:rPr>
                <w:b/>
                <w:sz w:val="16"/>
                <w:szCs w:val="16"/>
              </w:rPr>
              <w:t>Workshop</w:t>
            </w:r>
          </w:p>
          <w:p w14:paraId="0A001599" w14:textId="71B287FD" w:rsidR="00700D1A" w:rsidRDefault="00700D1A" w:rsidP="00E424FD">
            <w:pPr>
              <w:rPr>
                <w:b/>
                <w:sz w:val="16"/>
                <w:szCs w:val="16"/>
              </w:rPr>
            </w:pPr>
            <w:r w:rsidRPr="00330C88">
              <w:rPr>
                <w:i/>
                <w:sz w:val="12"/>
                <w:szCs w:val="12"/>
              </w:rPr>
              <w:t xml:space="preserve">CTE Host: </w:t>
            </w:r>
            <w:r>
              <w:rPr>
                <w:i/>
                <w:sz w:val="12"/>
                <w:szCs w:val="12"/>
              </w:rPr>
              <w:t>Barry Magrill</w:t>
            </w:r>
          </w:p>
          <w:p w14:paraId="590E214D" w14:textId="3199C3D7" w:rsidR="00C249AC" w:rsidRPr="00E1491A" w:rsidRDefault="00C249AC" w:rsidP="00E424FD">
            <w:pPr>
              <w:rPr>
                <w:sz w:val="16"/>
                <w:szCs w:val="16"/>
              </w:rPr>
            </w:pPr>
          </w:p>
          <w:p w14:paraId="3366D3E3" w14:textId="77777777" w:rsidR="00C249AC" w:rsidRPr="00E1491A" w:rsidRDefault="00C249AC" w:rsidP="00E424FD">
            <w:pPr>
              <w:rPr>
                <w:sz w:val="16"/>
                <w:szCs w:val="16"/>
              </w:rPr>
            </w:pPr>
            <w:r w:rsidRPr="00E1491A">
              <w:rPr>
                <w:sz w:val="16"/>
                <w:szCs w:val="16"/>
              </w:rPr>
              <w:t>Direct Connections for Students: Building Course Resource Lists with Talis Aspire</w:t>
            </w:r>
          </w:p>
          <w:p w14:paraId="72FAD250" w14:textId="4E4B615C" w:rsidR="00C249AC" w:rsidRPr="004F13BE" w:rsidRDefault="00C249AC" w:rsidP="00E424FD">
            <w:pPr>
              <w:rPr>
                <w:i/>
                <w:sz w:val="14"/>
                <w:szCs w:val="14"/>
              </w:rPr>
            </w:pPr>
            <w:r w:rsidRPr="004F13BE">
              <w:rPr>
                <w:i/>
                <w:sz w:val="14"/>
                <w:szCs w:val="14"/>
              </w:rPr>
              <w:t xml:space="preserve">Michel Castagne (Library), Sabrina Wong (Library), </w:t>
            </w:r>
            <w:r w:rsidR="31959225" w:rsidRPr="3CF02A56">
              <w:rPr>
                <w:i/>
                <w:iCs/>
                <w:sz w:val="14"/>
                <w:szCs w:val="14"/>
              </w:rPr>
              <w:t>Tania</w:t>
            </w:r>
            <w:r w:rsidRPr="004F13BE">
              <w:rPr>
                <w:i/>
                <w:sz w:val="14"/>
                <w:szCs w:val="14"/>
              </w:rPr>
              <w:t xml:space="preserve"> Alekson (Library)</w:t>
            </w:r>
          </w:p>
          <w:p w14:paraId="650008AA" w14:textId="77777777" w:rsidR="00C249AC" w:rsidRPr="00905F1B" w:rsidRDefault="00C249AC" w:rsidP="00E424FD">
            <w:pPr>
              <w:rPr>
                <w:b/>
                <w:sz w:val="14"/>
                <w:szCs w:val="14"/>
              </w:rPr>
            </w:pPr>
            <w:r w:rsidRPr="00905F1B">
              <w:rPr>
                <w:b/>
                <w:sz w:val="14"/>
                <w:szCs w:val="14"/>
              </w:rPr>
              <w:t>By the end of this session, the participant will:</w:t>
            </w:r>
          </w:p>
          <w:p w14:paraId="1DD03D59" w14:textId="6185EA3E" w:rsidR="00AB65B0" w:rsidRPr="00AB65B0" w:rsidRDefault="00AB65B0" w:rsidP="00AB65B0">
            <w:pPr>
              <w:pStyle w:val="ListParagraph"/>
              <w:numPr>
                <w:ilvl w:val="0"/>
                <w:numId w:val="3"/>
              </w:numPr>
              <w:rPr>
                <w:sz w:val="14"/>
                <w:szCs w:val="14"/>
              </w:rPr>
            </w:pPr>
            <w:r w:rsidRPr="00AB65B0">
              <w:rPr>
                <w:sz w:val="14"/>
                <w:szCs w:val="14"/>
              </w:rPr>
              <w:t>identify key elements of a student-friendly resource list.</w:t>
            </w:r>
          </w:p>
          <w:p w14:paraId="58CE45FD" w14:textId="33600DCD" w:rsidR="00AB65B0" w:rsidRPr="00AB65B0" w:rsidRDefault="00AB65B0" w:rsidP="00AB65B0">
            <w:pPr>
              <w:pStyle w:val="ListParagraph"/>
              <w:numPr>
                <w:ilvl w:val="0"/>
                <w:numId w:val="3"/>
              </w:numPr>
              <w:rPr>
                <w:sz w:val="14"/>
                <w:szCs w:val="14"/>
              </w:rPr>
            </w:pPr>
            <w:r w:rsidRPr="00AB65B0">
              <w:rPr>
                <w:sz w:val="14"/>
                <w:szCs w:val="14"/>
              </w:rPr>
              <w:t>discuss how we want students to utilize resource lists, versus their reality, for their learning.</w:t>
            </w:r>
          </w:p>
          <w:p w14:paraId="4D594197" w14:textId="69551E18" w:rsidR="00C249AC" w:rsidRPr="00905F1B" w:rsidRDefault="00AB65B0" w:rsidP="00AB65B0">
            <w:pPr>
              <w:pStyle w:val="ListParagraph"/>
              <w:numPr>
                <w:ilvl w:val="0"/>
                <w:numId w:val="3"/>
              </w:numPr>
              <w:rPr>
                <w:b/>
                <w:sz w:val="14"/>
                <w:szCs w:val="14"/>
              </w:rPr>
            </w:pPr>
            <w:r w:rsidRPr="00AB65B0">
              <w:rPr>
                <w:sz w:val="14"/>
                <w:szCs w:val="14"/>
              </w:rPr>
              <w:t>explore the capability of Talis Aspire to fulfill those elements.</w:t>
            </w:r>
          </w:p>
          <w:p w14:paraId="743623E8" w14:textId="77777777" w:rsidR="00C249AC" w:rsidRPr="00905F1B" w:rsidRDefault="00C249AC" w:rsidP="00E424FD">
            <w:pPr>
              <w:rPr>
                <w:b/>
                <w:sz w:val="14"/>
                <w:szCs w:val="14"/>
              </w:rPr>
            </w:pPr>
            <w:r w:rsidRPr="00905F1B">
              <w:rPr>
                <w:b/>
                <w:sz w:val="14"/>
                <w:szCs w:val="14"/>
              </w:rPr>
              <w:t>Session Summary:</w:t>
            </w:r>
          </w:p>
          <w:p w14:paraId="3ABE28CE" w14:textId="24EC58FA" w:rsidR="00C249AC" w:rsidRDefault="00BF04D2" w:rsidP="00E424FD">
            <w:r w:rsidRPr="00BF04D2">
              <w:rPr>
                <w:sz w:val="14"/>
                <w:szCs w:val="14"/>
              </w:rPr>
              <w:t>Faculty spend countless hours developing and then honing our course resource lists, all in the hope of benefiting our students current and future learning. But what good is a course resource list if students can't locate the sources? Talis Aspire is a resource list integration platform that allows Instructors to link required and recommended course resources - articles, eBooks, scanned documents, streaming films - directly in eLearn, making them accessible to students with a simple click. In this hands-on session, we'll unpick the common threads of faculty experience with connecting students to resources, uncover your best-case resource list scenario and test drive Talis, designed to help you and your students minimize the "finding" process and focus on the information and learning itself. </w:t>
            </w:r>
          </w:p>
        </w:tc>
      </w:tr>
      <w:tr w:rsidR="00C249AC" w14:paraId="551FD853" w14:textId="77777777" w:rsidTr="00D049F6">
        <w:tc>
          <w:tcPr>
            <w:tcW w:w="1435" w:type="dxa"/>
            <w:vAlign w:val="center"/>
          </w:tcPr>
          <w:p w14:paraId="4EB5C67B" w14:textId="77777777" w:rsidR="00C249AC" w:rsidRPr="00F34475" w:rsidRDefault="00C249AC" w:rsidP="00C249AC">
            <w:pPr>
              <w:jc w:val="center"/>
              <w:rPr>
                <w:b/>
                <w:sz w:val="16"/>
                <w:szCs w:val="16"/>
              </w:rPr>
            </w:pPr>
            <w:r w:rsidRPr="00F34475">
              <w:rPr>
                <w:b/>
                <w:sz w:val="16"/>
                <w:szCs w:val="16"/>
              </w:rPr>
              <w:t>12:15 – 1:00 PM</w:t>
            </w:r>
          </w:p>
        </w:tc>
        <w:tc>
          <w:tcPr>
            <w:tcW w:w="9355" w:type="dxa"/>
            <w:gridSpan w:val="2"/>
          </w:tcPr>
          <w:p w14:paraId="2E8C3D7E" w14:textId="4DCE49E6" w:rsidR="00C249AC" w:rsidRDefault="00C249AC" w:rsidP="00E424FD">
            <w:pPr>
              <w:keepLines/>
            </w:pPr>
            <w:r w:rsidRPr="00400634">
              <w:rPr>
                <w:b/>
                <w:sz w:val="16"/>
                <w:szCs w:val="16"/>
              </w:rPr>
              <w:t>LB 309</w:t>
            </w:r>
            <w:r>
              <w:rPr>
                <w:b/>
                <w:sz w:val="16"/>
                <w:szCs w:val="16"/>
              </w:rPr>
              <w:t xml:space="preserve"> </w:t>
            </w:r>
            <w:r w:rsidRPr="00A9364C">
              <w:rPr>
                <w:i/>
                <w:sz w:val="14"/>
                <w:szCs w:val="14"/>
              </w:rPr>
              <w:t>Cate</w:t>
            </w:r>
            <w:r>
              <w:rPr>
                <w:i/>
                <w:sz w:val="14"/>
                <w:szCs w:val="14"/>
              </w:rPr>
              <w:t>red l</w:t>
            </w:r>
            <w:r w:rsidRPr="00A9364C">
              <w:rPr>
                <w:i/>
                <w:sz w:val="14"/>
                <w:szCs w:val="14"/>
              </w:rPr>
              <w:t>unch courtesy</w:t>
            </w:r>
            <w:r>
              <w:rPr>
                <w:i/>
                <w:sz w:val="14"/>
                <w:szCs w:val="14"/>
              </w:rPr>
              <w:t xml:space="preserve"> </w:t>
            </w:r>
            <w:r w:rsidR="00685DE6" w:rsidRPr="00685DE6">
              <w:rPr>
                <w:i/>
                <w:sz w:val="14"/>
                <w:szCs w:val="14"/>
              </w:rPr>
              <w:t>Capilano University</w:t>
            </w:r>
            <w:r w:rsidR="00685DE6">
              <w:rPr>
                <w:i/>
                <w:sz w:val="14"/>
                <w:szCs w:val="14"/>
              </w:rPr>
              <w:t xml:space="preserve"> Faculty Association</w:t>
            </w:r>
          </w:p>
        </w:tc>
      </w:tr>
      <w:tr w:rsidR="00C249AC" w14:paraId="4F6F255C" w14:textId="77777777" w:rsidTr="00D049F6">
        <w:tc>
          <w:tcPr>
            <w:tcW w:w="1435" w:type="dxa"/>
            <w:vAlign w:val="center"/>
          </w:tcPr>
          <w:p w14:paraId="41BAC1EB" w14:textId="77777777" w:rsidR="00C249AC" w:rsidRPr="00F34475" w:rsidRDefault="00C249AC" w:rsidP="00C249AC">
            <w:pPr>
              <w:jc w:val="center"/>
              <w:rPr>
                <w:b/>
                <w:sz w:val="16"/>
                <w:szCs w:val="16"/>
              </w:rPr>
            </w:pPr>
            <w:r w:rsidRPr="00F34475">
              <w:rPr>
                <w:b/>
                <w:sz w:val="16"/>
                <w:szCs w:val="16"/>
              </w:rPr>
              <w:t>1:00 – 2:30 PM</w:t>
            </w:r>
          </w:p>
        </w:tc>
        <w:tc>
          <w:tcPr>
            <w:tcW w:w="4677" w:type="dxa"/>
          </w:tcPr>
          <w:p w14:paraId="2594B720" w14:textId="658DBA84" w:rsidR="00C249AC" w:rsidRPr="00BE039E" w:rsidRDefault="00C249AC" w:rsidP="00E424FD">
            <w:pPr>
              <w:keepLines/>
              <w:rPr>
                <w:b/>
                <w:sz w:val="16"/>
                <w:szCs w:val="16"/>
              </w:rPr>
            </w:pPr>
            <w:r w:rsidRPr="00BE039E">
              <w:rPr>
                <w:b/>
                <w:sz w:val="16"/>
                <w:szCs w:val="16"/>
              </w:rPr>
              <w:t>Room: LB 321 – Workshop</w:t>
            </w:r>
          </w:p>
          <w:p w14:paraId="10BD1E29" w14:textId="67A33DBE" w:rsidR="00C249AC" w:rsidRDefault="008A37F2" w:rsidP="00E424FD">
            <w:pPr>
              <w:keepLines/>
              <w:rPr>
                <w:i/>
                <w:sz w:val="12"/>
                <w:szCs w:val="12"/>
              </w:rPr>
            </w:pPr>
            <w:r w:rsidRPr="00330C88">
              <w:rPr>
                <w:i/>
                <w:sz w:val="12"/>
                <w:szCs w:val="12"/>
              </w:rPr>
              <w:t xml:space="preserve">CTE Host: </w:t>
            </w:r>
            <w:r>
              <w:rPr>
                <w:i/>
                <w:sz w:val="12"/>
                <w:szCs w:val="12"/>
              </w:rPr>
              <w:t>Jacqueline Clarke</w:t>
            </w:r>
          </w:p>
          <w:p w14:paraId="47C6B0E1" w14:textId="77777777" w:rsidR="008A37F2" w:rsidRDefault="008A37F2" w:rsidP="00E424FD">
            <w:pPr>
              <w:keepLines/>
              <w:rPr>
                <w:sz w:val="16"/>
                <w:szCs w:val="16"/>
              </w:rPr>
            </w:pPr>
          </w:p>
          <w:p w14:paraId="55421E71" w14:textId="6B0A99DA" w:rsidR="00C249AC" w:rsidRPr="00905F1B" w:rsidRDefault="00C249AC" w:rsidP="00E424FD">
            <w:pPr>
              <w:keepLines/>
              <w:rPr>
                <w:sz w:val="16"/>
                <w:szCs w:val="16"/>
              </w:rPr>
            </w:pPr>
            <w:r w:rsidRPr="00905F1B">
              <w:rPr>
                <w:sz w:val="16"/>
                <w:szCs w:val="16"/>
              </w:rPr>
              <w:t>A meeting of the minds: Networking your way to WIL success</w:t>
            </w:r>
          </w:p>
          <w:p w14:paraId="5BA5B1DB" w14:textId="33BA358A" w:rsidR="00C249AC" w:rsidRPr="00905F1B" w:rsidRDefault="00C249AC" w:rsidP="00E424FD">
            <w:pPr>
              <w:keepLines/>
              <w:rPr>
                <w:i/>
                <w:sz w:val="14"/>
                <w:szCs w:val="14"/>
              </w:rPr>
            </w:pPr>
            <w:r w:rsidRPr="00905F1B">
              <w:rPr>
                <w:i/>
                <w:sz w:val="14"/>
                <w:szCs w:val="14"/>
              </w:rPr>
              <w:t>Mohna Baichoo (Tourism Management)</w:t>
            </w:r>
            <w:r>
              <w:rPr>
                <w:i/>
                <w:sz w:val="14"/>
                <w:szCs w:val="14"/>
              </w:rPr>
              <w:t xml:space="preserve">, </w:t>
            </w:r>
            <w:r w:rsidRPr="00905F1B">
              <w:rPr>
                <w:i/>
                <w:sz w:val="14"/>
                <w:szCs w:val="14"/>
              </w:rPr>
              <w:t>Sue Dritmanis (Communications)</w:t>
            </w:r>
          </w:p>
          <w:p w14:paraId="7EA4F53F" w14:textId="77777777" w:rsidR="00C249AC" w:rsidRPr="00905F1B" w:rsidRDefault="00C249AC" w:rsidP="00E424FD">
            <w:pPr>
              <w:rPr>
                <w:b/>
                <w:sz w:val="14"/>
                <w:szCs w:val="14"/>
              </w:rPr>
            </w:pPr>
            <w:r w:rsidRPr="00905F1B">
              <w:rPr>
                <w:b/>
                <w:sz w:val="14"/>
                <w:szCs w:val="14"/>
              </w:rPr>
              <w:t>By the end of this session, the participant will:</w:t>
            </w:r>
          </w:p>
          <w:p w14:paraId="4C745B27" w14:textId="6FFBE3F0" w:rsidR="00FB296E" w:rsidRPr="00FB296E" w:rsidRDefault="00FB296E" w:rsidP="00FB296E">
            <w:pPr>
              <w:pStyle w:val="ListParagraph"/>
              <w:numPr>
                <w:ilvl w:val="0"/>
                <w:numId w:val="11"/>
              </w:numPr>
              <w:rPr>
                <w:sz w:val="14"/>
                <w:szCs w:val="14"/>
              </w:rPr>
            </w:pPr>
            <w:r w:rsidRPr="00FB296E">
              <w:rPr>
                <w:sz w:val="14"/>
                <w:szCs w:val="14"/>
              </w:rPr>
              <w:t>build a network of their colleagues engaged with Co-op, Clinical Practicum Placement, Practicum, Internship, Work Experience at CapU.</w:t>
            </w:r>
          </w:p>
          <w:p w14:paraId="002FE3B9" w14:textId="648691DA" w:rsidR="00C249AC" w:rsidRPr="00905F1B" w:rsidRDefault="00FB296E" w:rsidP="00FB296E">
            <w:pPr>
              <w:pStyle w:val="ListParagraph"/>
              <w:numPr>
                <w:ilvl w:val="0"/>
                <w:numId w:val="3"/>
              </w:numPr>
              <w:rPr>
                <w:b/>
                <w:sz w:val="14"/>
                <w:szCs w:val="14"/>
              </w:rPr>
            </w:pPr>
            <w:r w:rsidRPr="00FB296E">
              <w:rPr>
                <w:sz w:val="14"/>
                <w:szCs w:val="14"/>
              </w:rPr>
              <w:t>access resources for implementing and managing a WIL component in a course or a WIL program.</w:t>
            </w:r>
          </w:p>
          <w:p w14:paraId="7B995910" w14:textId="5466A0B3" w:rsidR="00C249AC" w:rsidRPr="00905F1B" w:rsidRDefault="00C249AC" w:rsidP="00E424FD">
            <w:pPr>
              <w:rPr>
                <w:b/>
                <w:sz w:val="14"/>
                <w:szCs w:val="14"/>
              </w:rPr>
            </w:pPr>
            <w:r w:rsidRPr="00905F1B">
              <w:rPr>
                <w:b/>
                <w:sz w:val="14"/>
                <w:szCs w:val="14"/>
              </w:rPr>
              <w:t>Session Summary:</w:t>
            </w:r>
          </w:p>
          <w:p w14:paraId="34AE1F13" w14:textId="570FF5C0" w:rsidR="00C249AC" w:rsidRDefault="00FB296E" w:rsidP="00E424FD">
            <w:r w:rsidRPr="00FB296E">
              <w:rPr>
                <w:sz w:val="14"/>
                <w:szCs w:val="14"/>
              </w:rPr>
              <w:t>Are you overseeing practicum placements or work integrated learning components at CapU? Or are you hoping to add one to your program?  Would you like to learn from your colleagues, build a network of support, contribute some free resources or all the above?  Attend this networking session to meet other WIL aficionados, exchange ideas and learn from each other.  Bring your business cards.</w:t>
            </w:r>
          </w:p>
        </w:tc>
        <w:tc>
          <w:tcPr>
            <w:tcW w:w="4678" w:type="dxa"/>
          </w:tcPr>
          <w:p w14:paraId="4437101C" w14:textId="1A32EF46" w:rsidR="00C249AC" w:rsidRPr="00D113B1" w:rsidRDefault="00C249AC" w:rsidP="00E424FD">
            <w:pPr>
              <w:keepLines/>
              <w:rPr>
                <w:b/>
                <w:sz w:val="16"/>
                <w:szCs w:val="16"/>
              </w:rPr>
            </w:pPr>
            <w:r w:rsidRPr="004F09FB">
              <w:rPr>
                <w:b/>
                <w:sz w:val="16"/>
                <w:szCs w:val="16"/>
              </w:rPr>
              <w:t>Room: LB 322</w:t>
            </w:r>
          </w:p>
          <w:p w14:paraId="616422AB" w14:textId="0DF5C25A" w:rsidR="00C249AC" w:rsidRDefault="008A37F2" w:rsidP="00E424FD">
            <w:pPr>
              <w:keepLines/>
              <w:rPr>
                <w:sz w:val="14"/>
                <w:szCs w:val="14"/>
              </w:rPr>
            </w:pPr>
            <w:r w:rsidRPr="00330C88">
              <w:rPr>
                <w:i/>
                <w:sz w:val="12"/>
                <w:szCs w:val="12"/>
              </w:rPr>
              <w:t xml:space="preserve">CTE Host: </w:t>
            </w:r>
            <w:r>
              <w:rPr>
                <w:i/>
                <w:sz w:val="12"/>
                <w:szCs w:val="12"/>
              </w:rPr>
              <w:t>Barry Magrill, Frank Fucile</w:t>
            </w:r>
          </w:p>
          <w:p w14:paraId="06BAE379" w14:textId="77777777" w:rsidR="008A37F2" w:rsidRDefault="008A37F2" w:rsidP="00E424FD">
            <w:pPr>
              <w:keepLines/>
              <w:rPr>
                <w:sz w:val="14"/>
                <w:szCs w:val="14"/>
              </w:rPr>
            </w:pPr>
          </w:p>
          <w:p w14:paraId="1CFFAD14" w14:textId="2860B182" w:rsidR="00C249AC" w:rsidRPr="004A4BCA" w:rsidRDefault="00C249AC" w:rsidP="00E424FD">
            <w:pPr>
              <w:keepLines/>
              <w:rPr>
                <w:sz w:val="16"/>
                <w:szCs w:val="16"/>
              </w:rPr>
            </w:pPr>
            <w:r w:rsidRPr="004A4BCA">
              <w:rPr>
                <w:sz w:val="16"/>
                <w:szCs w:val="16"/>
              </w:rPr>
              <w:t>(</w:t>
            </w:r>
            <w:r w:rsidRPr="004A4BCA">
              <w:rPr>
                <w:b/>
                <w:sz w:val="16"/>
                <w:szCs w:val="16"/>
              </w:rPr>
              <w:t>Presentation #1</w:t>
            </w:r>
            <w:r w:rsidRPr="004A4BCA">
              <w:rPr>
                <w:sz w:val="16"/>
                <w:szCs w:val="16"/>
              </w:rPr>
              <w:t>) - Working with Átl’ka7tsem/Howe Sound UNESCO Biosphere Region</w:t>
            </w:r>
          </w:p>
          <w:p w14:paraId="53D22455" w14:textId="0D7115B2" w:rsidR="00C249AC" w:rsidRPr="004A4BCA" w:rsidRDefault="00C249AC" w:rsidP="00E424FD">
            <w:pPr>
              <w:keepLines/>
              <w:rPr>
                <w:i/>
                <w:sz w:val="14"/>
                <w:szCs w:val="14"/>
              </w:rPr>
            </w:pPr>
            <w:r w:rsidRPr="004A4BCA">
              <w:rPr>
                <w:i/>
                <w:sz w:val="14"/>
                <w:szCs w:val="14"/>
              </w:rPr>
              <w:t>Roy Jantzen (Tourism Management)</w:t>
            </w:r>
            <w:r>
              <w:rPr>
                <w:i/>
                <w:sz w:val="14"/>
                <w:szCs w:val="14"/>
              </w:rPr>
              <w:t xml:space="preserve">, </w:t>
            </w:r>
            <w:r w:rsidRPr="004A4BCA">
              <w:rPr>
                <w:i/>
                <w:sz w:val="14"/>
                <w:szCs w:val="14"/>
              </w:rPr>
              <w:t>Danielle Wills (Math)</w:t>
            </w:r>
            <w:r>
              <w:rPr>
                <w:i/>
                <w:sz w:val="14"/>
                <w:szCs w:val="14"/>
              </w:rPr>
              <w:t xml:space="preserve">, </w:t>
            </w:r>
            <w:r w:rsidRPr="004A4BCA">
              <w:rPr>
                <w:i/>
                <w:sz w:val="14"/>
                <w:szCs w:val="14"/>
              </w:rPr>
              <w:t>Kara Walker (Tourism Management)</w:t>
            </w:r>
            <w:r>
              <w:rPr>
                <w:i/>
                <w:sz w:val="14"/>
                <w:szCs w:val="14"/>
              </w:rPr>
              <w:t xml:space="preserve">, </w:t>
            </w:r>
            <w:r w:rsidRPr="004A4BCA">
              <w:rPr>
                <w:i/>
                <w:sz w:val="14"/>
                <w:szCs w:val="14"/>
              </w:rPr>
              <w:t>Jane Raycraft (Business)</w:t>
            </w:r>
            <w:r>
              <w:rPr>
                <w:i/>
                <w:sz w:val="14"/>
                <w:szCs w:val="14"/>
              </w:rPr>
              <w:t xml:space="preserve">, </w:t>
            </w:r>
            <w:r w:rsidRPr="004A4BCA">
              <w:rPr>
                <w:i/>
                <w:sz w:val="14"/>
                <w:szCs w:val="14"/>
              </w:rPr>
              <w:t>Ruth Simons (Howe Sound Biosphere Region Initiative Society)</w:t>
            </w:r>
          </w:p>
          <w:p w14:paraId="5E9EC175" w14:textId="77777777" w:rsidR="00C249AC" w:rsidRPr="00905F1B" w:rsidRDefault="00C249AC" w:rsidP="00E424FD">
            <w:pPr>
              <w:rPr>
                <w:b/>
                <w:sz w:val="14"/>
                <w:szCs w:val="14"/>
              </w:rPr>
            </w:pPr>
            <w:r w:rsidRPr="00905F1B">
              <w:rPr>
                <w:b/>
                <w:sz w:val="14"/>
                <w:szCs w:val="14"/>
              </w:rPr>
              <w:t>By the end of this session, the participant will:</w:t>
            </w:r>
          </w:p>
          <w:p w14:paraId="133A2E39" w14:textId="58265A77" w:rsidR="00BF04D2" w:rsidRPr="00BF04D2" w:rsidRDefault="00BF04D2" w:rsidP="00BF04D2">
            <w:pPr>
              <w:pStyle w:val="ListParagraph"/>
              <w:numPr>
                <w:ilvl w:val="0"/>
                <w:numId w:val="3"/>
              </w:numPr>
              <w:rPr>
                <w:sz w:val="14"/>
                <w:szCs w:val="14"/>
              </w:rPr>
            </w:pPr>
            <w:r w:rsidRPr="00BF04D2">
              <w:rPr>
                <w:sz w:val="14"/>
                <w:szCs w:val="14"/>
              </w:rPr>
              <w:t xml:space="preserve">promote an understanding of UNESCO Biosphere Reserves, the Átl’ka7tsem/ Howe Sound Biosphere </w:t>
            </w:r>
            <w:proofErr w:type="gramStart"/>
            <w:r w:rsidRPr="00BF04D2">
              <w:rPr>
                <w:sz w:val="14"/>
                <w:szCs w:val="14"/>
              </w:rPr>
              <w:t>Region</w:t>
            </w:r>
            <w:proofErr w:type="gramEnd"/>
            <w:r w:rsidRPr="00BF04D2">
              <w:rPr>
                <w:sz w:val="14"/>
                <w:szCs w:val="14"/>
              </w:rPr>
              <w:t xml:space="preserve"> and the value of its collaboration with Capilano University.</w:t>
            </w:r>
          </w:p>
          <w:p w14:paraId="3A0C0CC3" w14:textId="725D1751" w:rsidR="00BF04D2" w:rsidRPr="00BF04D2" w:rsidRDefault="00BF04D2" w:rsidP="00BF04D2">
            <w:pPr>
              <w:pStyle w:val="ListParagraph"/>
              <w:numPr>
                <w:ilvl w:val="0"/>
                <w:numId w:val="3"/>
              </w:numPr>
              <w:rPr>
                <w:sz w:val="14"/>
                <w:szCs w:val="14"/>
              </w:rPr>
            </w:pPr>
            <w:r w:rsidRPr="00BF04D2">
              <w:rPr>
                <w:sz w:val="14"/>
                <w:szCs w:val="14"/>
              </w:rPr>
              <w:t>highlight how the CapU/HSBRIS partnership links to Envisioning 2030 and Illuminating 2030, by connecting faculty and students to community partners.</w:t>
            </w:r>
          </w:p>
          <w:p w14:paraId="7B525653" w14:textId="33A4E7DE" w:rsidR="00BF04D2" w:rsidRPr="00BF04D2" w:rsidRDefault="00BF04D2" w:rsidP="00BF04D2">
            <w:pPr>
              <w:pStyle w:val="ListParagraph"/>
              <w:numPr>
                <w:ilvl w:val="0"/>
                <w:numId w:val="3"/>
              </w:numPr>
              <w:rPr>
                <w:sz w:val="14"/>
                <w:szCs w:val="14"/>
              </w:rPr>
            </w:pPr>
            <w:r w:rsidRPr="00BF04D2">
              <w:rPr>
                <w:sz w:val="14"/>
                <w:szCs w:val="14"/>
              </w:rPr>
              <w:t>consider how each unique project exemplifies experiential learning that develops unique University experiences for students.</w:t>
            </w:r>
          </w:p>
          <w:p w14:paraId="20C6A4EA" w14:textId="786B8B5F" w:rsidR="00BF04D2" w:rsidRPr="00BF04D2" w:rsidRDefault="00BF04D2" w:rsidP="00BF04D2">
            <w:pPr>
              <w:pStyle w:val="ListParagraph"/>
              <w:numPr>
                <w:ilvl w:val="0"/>
                <w:numId w:val="3"/>
              </w:numPr>
              <w:rPr>
                <w:sz w:val="14"/>
                <w:szCs w:val="14"/>
              </w:rPr>
            </w:pPr>
            <w:r w:rsidRPr="00BF04D2">
              <w:rPr>
                <w:sz w:val="14"/>
                <w:szCs w:val="14"/>
              </w:rPr>
              <w:t>spotlight and reflect on lessons learned in terms of classroom/student management, teaching and learning and logistics.</w:t>
            </w:r>
          </w:p>
          <w:p w14:paraId="7FB17B19" w14:textId="7011E12B" w:rsidR="00BF04D2" w:rsidRPr="00BF04D2" w:rsidRDefault="00BF04D2" w:rsidP="00BF04D2">
            <w:pPr>
              <w:pStyle w:val="ListParagraph"/>
              <w:numPr>
                <w:ilvl w:val="0"/>
                <w:numId w:val="3"/>
              </w:numPr>
              <w:rPr>
                <w:sz w:val="14"/>
                <w:szCs w:val="14"/>
              </w:rPr>
            </w:pPr>
            <w:r w:rsidRPr="00BF04D2">
              <w:rPr>
                <w:sz w:val="14"/>
                <w:szCs w:val="14"/>
              </w:rPr>
              <w:t>provide the opportunity for faculty to learn from the experience of those who have worked with HSBRIS.</w:t>
            </w:r>
          </w:p>
          <w:p w14:paraId="0B70862A" w14:textId="3F897C33" w:rsidR="00C249AC" w:rsidRPr="00905F1B" w:rsidRDefault="00BF04D2" w:rsidP="00BF04D2">
            <w:pPr>
              <w:pStyle w:val="ListParagraph"/>
              <w:numPr>
                <w:ilvl w:val="0"/>
                <w:numId w:val="3"/>
              </w:numPr>
              <w:rPr>
                <w:b/>
                <w:sz w:val="14"/>
                <w:szCs w:val="14"/>
              </w:rPr>
            </w:pPr>
            <w:r w:rsidRPr="00BF04D2">
              <w:rPr>
                <w:sz w:val="14"/>
                <w:szCs w:val="14"/>
              </w:rPr>
              <w:t>inspire faculty to engage in community-engaged learning initiatives.</w:t>
            </w:r>
          </w:p>
          <w:p w14:paraId="76D7B8DE" w14:textId="77777777" w:rsidR="00C249AC" w:rsidRPr="00905F1B" w:rsidRDefault="00C249AC" w:rsidP="00E424FD">
            <w:pPr>
              <w:rPr>
                <w:b/>
                <w:sz w:val="14"/>
                <w:szCs w:val="14"/>
              </w:rPr>
            </w:pPr>
            <w:r w:rsidRPr="00905F1B">
              <w:rPr>
                <w:b/>
                <w:sz w:val="14"/>
                <w:szCs w:val="14"/>
              </w:rPr>
              <w:t>Session Summary:</w:t>
            </w:r>
          </w:p>
          <w:p w14:paraId="3FC8C46B" w14:textId="5B02BDC9" w:rsidR="00C249AC" w:rsidRDefault="00BF04D2" w:rsidP="00E424FD">
            <w:pPr>
              <w:keepLines/>
              <w:rPr>
                <w:sz w:val="14"/>
                <w:szCs w:val="14"/>
              </w:rPr>
            </w:pPr>
            <w:r w:rsidRPr="00BF04D2">
              <w:rPr>
                <w:sz w:val="14"/>
                <w:szCs w:val="14"/>
              </w:rPr>
              <w:t xml:space="preserve">Capilano University has been pleased to collaborate with the Átl’ka7tsem/Howe Sound Biosphere Region Initiative Society (HSBRIS) on </w:t>
            </w:r>
            <w:proofErr w:type="gramStart"/>
            <w:r w:rsidRPr="00BF04D2">
              <w:rPr>
                <w:sz w:val="14"/>
                <w:szCs w:val="14"/>
              </w:rPr>
              <w:t>a number of</w:t>
            </w:r>
            <w:proofErr w:type="gramEnd"/>
            <w:r w:rsidRPr="00BF04D2">
              <w:rPr>
                <w:sz w:val="14"/>
                <w:szCs w:val="14"/>
              </w:rPr>
              <w:t xml:space="preserve"> interesting projects since its inception and designation by UNESCO as Canada’s 19th Biosphere Region in September 2021.  Biosphere regions are areas for learning, collaboration, and reconciliation; through education of the UN’s Sustainable Development Goals (SDGs), engagement between governments, communities, sectors, and   Indigenous peoples.  University partnerships are a hallmark of UNESCO Biosphere Regions, with the intension of promoting research and education towards biodiversity conservation, reconciliation, and sustainable development. This session will showcase some of the projects and inspire faculty to undertake new initiatives in the future.</w:t>
            </w:r>
          </w:p>
          <w:p w14:paraId="6C953C1E" w14:textId="77777777" w:rsidR="00C249AC" w:rsidRPr="00D113B1" w:rsidRDefault="00C249AC" w:rsidP="00E424FD">
            <w:pPr>
              <w:keepLines/>
              <w:rPr>
                <w:sz w:val="14"/>
                <w:szCs w:val="14"/>
              </w:rPr>
            </w:pPr>
          </w:p>
          <w:p w14:paraId="480C4FD7" w14:textId="58A2132F" w:rsidR="00C249AC" w:rsidRPr="004A4BCA" w:rsidRDefault="00C249AC" w:rsidP="00E424FD">
            <w:pPr>
              <w:keepLines/>
              <w:rPr>
                <w:sz w:val="16"/>
                <w:szCs w:val="16"/>
              </w:rPr>
            </w:pPr>
            <w:r w:rsidRPr="004A4BCA">
              <w:rPr>
                <w:sz w:val="16"/>
                <w:szCs w:val="16"/>
              </w:rPr>
              <w:t>(</w:t>
            </w:r>
            <w:r w:rsidRPr="004A4BCA">
              <w:rPr>
                <w:b/>
                <w:sz w:val="16"/>
                <w:szCs w:val="16"/>
              </w:rPr>
              <w:t>Presentation #2 – Mixed Delivery</w:t>
            </w:r>
            <w:r w:rsidRPr="004A4BCA">
              <w:rPr>
                <w:sz w:val="16"/>
                <w:szCs w:val="16"/>
              </w:rPr>
              <w:t>) - Open Education: Going Beyond the Classroom</w:t>
            </w:r>
          </w:p>
          <w:p w14:paraId="60C155B7" w14:textId="1CFBB715" w:rsidR="00C249AC" w:rsidRDefault="00C249AC" w:rsidP="00E424FD">
            <w:pPr>
              <w:keepLines/>
              <w:rPr>
                <w:i/>
                <w:sz w:val="14"/>
                <w:szCs w:val="14"/>
              </w:rPr>
            </w:pPr>
            <w:proofErr w:type="spellStart"/>
            <w:r w:rsidRPr="004A4BCA">
              <w:rPr>
                <w:i/>
                <w:sz w:val="14"/>
                <w:szCs w:val="14"/>
              </w:rPr>
              <w:t>Cyri</w:t>
            </w:r>
            <w:proofErr w:type="spellEnd"/>
            <w:r w:rsidRPr="004A4BCA">
              <w:rPr>
                <w:i/>
                <w:sz w:val="14"/>
                <w:szCs w:val="14"/>
              </w:rPr>
              <w:t xml:space="preserve"> Jones (Business)</w:t>
            </w:r>
            <w:r>
              <w:rPr>
                <w:i/>
                <w:sz w:val="14"/>
                <w:szCs w:val="14"/>
              </w:rPr>
              <w:t xml:space="preserve">, </w:t>
            </w:r>
            <w:r w:rsidRPr="004A4BCA">
              <w:rPr>
                <w:i/>
                <w:sz w:val="14"/>
                <w:szCs w:val="14"/>
              </w:rPr>
              <w:t>Jessica Motherwell McFarlane (Psychology)</w:t>
            </w:r>
            <w:r>
              <w:rPr>
                <w:i/>
                <w:sz w:val="14"/>
                <w:szCs w:val="14"/>
              </w:rPr>
              <w:t xml:space="preserve">, </w:t>
            </w:r>
            <w:r w:rsidRPr="004A4BCA">
              <w:rPr>
                <w:i/>
                <w:sz w:val="14"/>
                <w:szCs w:val="14"/>
              </w:rPr>
              <w:t>Lydia Watson (Business)</w:t>
            </w:r>
            <w:r>
              <w:rPr>
                <w:i/>
                <w:sz w:val="14"/>
                <w:szCs w:val="14"/>
              </w:rPr>
              <w:t xml:space="preserve">, </w:t>
            </w:r>
            <w:r w:rsidRPr="004A4BCA">
              <w:rPr>
                <w:i/>
                <w:sz w:val="14"/>
                <w:szCs w:val="14"/>
              </w:rPr>
              <w:t>Sean Ashley (Sociology)</w:t>
            </w:r>
            <w:r>
              <w:rPr>
                <w:i/>
                <w:sz w:val="14"/>
                <w:szCs w:val="14"/>
              </w:rPr>
              <w:t xml:space="preserve">, </w:t>
            </w:r>
            <w:r w:rsidRPr="004A4BCA">
              <w:rPr>
                <w:i/>
                <w:sz w:val="14"/>
                <w:szCs w:val="14"/>
              </w:rPr>
              <w:t>Alyssa Hamer (CTE Faculty Associate for Open Education)</w:t>
            </w:r>
          </w:p>
          <w:p w14:paraId="74023E18" w14:textId="77777777" w:rsidR="00C249AC" w:rsidRPr="00905F1B" w:rsidRDefault="00C249AC" w:rsidP="00E424FD">
            <w:pPr>
              <w:rPr>
                <w:b/>
                <w:sz w:val="14"/>
                <w:szCs w:val="14"/>
              </w:rPr>
            </w:pPr>
            <w:r w:rsidRPr="00905F1B">
              <w:rPr>
                <w:b/>
                <w:sz w:val="14"/>
                <w:szCs w:val="14"/>
              </w:rPr>
              <w:t>By the end of this session, the participant will:</w:t>
            </w:r>
          </w:p>
          <w:p w14:paraId="46308407" w14:textId="2122F971" w:rsidR="00BF04D2" w:rsidRPr="00BF04D2" w:rsidRDefault="00BF04D2" w:rsidP="00BF04D2">
            <w:pPr>
              <w:pStyle w:val="ListParagraph"/>
              <w:numPr>
                <w:ilvl w:val="0"/>
                <w:numId w:val="10"/>
              </w:numPr>
              <w:rPr>
                <w:sz w:val="14"/>
                <w:szCs w:val="14"/>
              </w:rPr>
            </w:pPr>
            <w:r w:rsidRPr="00BF04D2">
              <w:rPr>
                <w:sz w:val="14"/>
                <w:szCs w:val="14"/>
              </w:rPr>
              <w:t>explain the relationship between open education, open educational resources (OERs), and open educational practices (OEPs).</w:t>
            </w:r>
          </w:p>
          <w:p w14:paraId="4E45ED6A" w14:textId="0E40012B" w:rsidR="00BF04D2" w:rsidRPr="00BF04D2" w:rsidRDefault="00BF04D2" w:rsidP="00BF04D2">
            <w:pPr>
              <w:pStyle w:val="ListParagraph"/>
              <w:numPr>
                <w:ilvl w:val="0"/>
                <w:numId w:val="10"/>
              </w:numPr>
              <w:rPr>
                <w:sz w:val="14"/>
                <w:szCs w:val="14"/>
              </w:rPr>
            </w:pPr>
            <w:r w:rsidRPr="00BF04D2">
              <w:rPr>
                <w:sz w:val="14"/>
                <w:szCs w:val="14"/>
              </w:rPr>
              <w:t>identify strategies for accessing and implementing open educational practices into lessons.</w:t>
            </w:r>
          </w:p>
          <w:p w14:paraId="6BB1D26C" w14:textId="0D3F63F4" w:rsidR="00BF04D2" w:rsidRPr="00BF04D2" w:rsidRDefault="00BF04D2" w:rsidP="00BF04D2">
            <w:pPr>
              <w:pStyle w:val="ListParagraph"/>
              <w:numPr>
                <w:ilvl w:val="0"/>
                <w:numId w:val="10"/>
              </w:numPr>
              <w:rPr>
                <w:sz w:val="14"/>
                <w:szCs w:val="14"/>
              </w:rPr>
            </w:pPr>
            <w:r w:rsidRPr="00BF04D2">
              <w:rPr>
                <w:sz w:val="14"/>
                <w:szCs w:val="14"/>
              </w:rPr>
              <w:t>explore how learning “in the open” deepens understanding of course content and activities.</w:t>
            </w:r>
          </w:p>
          <w:p w14:paraId="1FE26E0D" w14:textId="2A520877" w:rsidR="00BF04D2" w:rsidRPr="00BF04D2" w:rsidRDefault="00BF04D2" w:rsidP="00BF04D2">
            <w:pPr>
              <w:pStyle w:val="ListParagraph"/>
              <w:numPr>
                <w:ilvl w:val="0"/>
                <w:numId w:val="10"/>
              </w:numPr>
              <w:rPr>
                <w:sz w:val="14"/>
                <w:szCs w:val="14"/>
              </w:rPr>
            </w:pPr>
            <w:r w:rsidRPr="00BF04D2">
              <w:rPr>
                <w:sz w:val="14"/>
                <w:szCs w:val="14"/>
              </w:rPr>
              <w:t>explore how posting assignments “in the open” helps peers teach each other about the course content and improve performance on class activities.</w:t>
            </w:r>
          </w:p>
          <w:p w14:paraId="15151F26" w14:textId="0DC4261C" w:rsidR="00C249AC" w:rsidRPr="00905F1B" w:rsidRDefault="00BF04D2" w:rsidP="00BF04D2">
            <w:pPr>
              <w:pStyle w:val="ListParagraph"/>
              <w:numPr>
                <w:ilvl w:val="0"/>
                <w:numId w:val="10"/>
              </w:numPr>
              <w:rPr>
                <w:b/>
                <w:sz w:val="14"/>
                <w:szCs w:val="14"/>
              </w:rPr>
            </w:pPr>
            <w:r w:rsidRPr="00BF04D2">
              <w:rPr>
                <w:sz w:val="14"/>
                <w:szCs w:val="14"/>
              </w:rPr>
              <w:t>explore how seeing other peers’ work posted in open web spaces builds community and grows delight.</w:t>
            </w:r>
          </w:p>
          <w:p w14:paraId="6658B52B" w14:textId="77777777" w:rsidR="00C249AC" w:rsidRPr="00905F1B" w:rsidRDefault="00C249AC" w:rsidP="00E424FD">
            <w:pPr>
              <w:rPr>
                <w:b/>
                <w:sz w:val="14"/>
                <w:szCs w:val="14"/>
              </w:rPr>
            </w:pPr>
            <w:r w:rsidRPr="00905F1B">
              <w:rPr>
                <w:b/>
                <w:sz w:val="14"/>
                <w:szCs w:val="14"/>
              </w:rPr>
              <w:t>Session Summary:</w:t>
            </w:r>
          </w:p>
          <w:p w14:paraId="16EAF96A" w14:textId="78BA16A5" w:rsidR="00C249AC" w:rsidRDefault="00FB296E" w:rsidP="00E424FD">
            <w:r w:rsidRPr="00FB296E">
              <w:rPr>
                <w:sz w:val="14"/>
                <w:szCs w:val="14"/>
              </w:rPr>
              <w:t>Open educational practices are a natural catalyst for conversation and collaboration across classrooms, campuses, and communities. By providing an opportunity to foster innovation and create transformative experiences in the classroom, open education offers a low-barrier way to expand learning beyond classroom walls. This panel will involve Capilano’s 2021/2022 Open Education Faculty Associates in conversation about the unique initiatives each one has undertaken this year, and the ways these projects facilitate a new type of engagement between learners, content, and broader societal conversations taking place.</w:t>
            </w:r>
          </w:p>
        </w:tc>
      </w:tr>
      <w:tr w:rsidR="00C249AC" w14:paraId="0A8F99F9" w14:textId="77777777" w:rsidTr="00D049F6">
        <w:tc>
          <w:tcPr>
            <w:tcW w:w="1435" w:type="dxa"/>
            <w:vAlign w:val="center"/>
          </w:tcPr>
          <w:p w14:paraId="75F909B1" w14:textId="77777777" w:rsidR="00C249AC" w:rsidRPr="00F34475" w:rsidRDefault="00C249AC" w:rsidP="00C249AC">
            <w:pPr>
              <w:jc w:val="center"/>
              <w:rPr>
                <w:b/>
                <w:sz w:val="16"/>
                <w:szCs w:val="16"/>
              </w:rPr>
            </w:pPr>
            <w:r w:rsidRPr="00F34475">
              <w:rPr>
                <w:b/>
                <w:sz w:val="16"/>
                <w:szCs w:val="16"/>
              </w:rPr>
              <w:t>2:30 – 2:45 PM</w:t>
            </w:r>
          </w:p>
        </w:tc>
        <w:tc>
          <w:tcPr>
            <w:tcW w:w="9355" w:type="dxa"/>
            <w:gridSpan w:val="2"/>
            <w:vAlign w:val="center"/>
          </w:tcPr>
          <w:p w14:paraId="6DF5D23F" w14:textId="77777777" w:rsidR="00C249AC" w:rsidRDefault="00C249AC" w:rsidP="00E424FD">
            <w:r w:rsidRPr="00143F89">
              <w:rPr>
                <w:b/>
                <w:sz w:val="16"/>
                <w:szCs w:val="16"/>
              </w:rPr>
              <w:t>LB 309</w:t>
            </w:r>
            <w:r w:rsidRPr="00143F89">
              <w:rPr>
                <w:sz w:val="16"/>
                <w:szCs w:val="16"/>
              </w:rPr>
              <w:t xml:space="preserve"> </w:t>
            </w:r>
            <w:r w:rsidRPr="00BB4AD3">
              <w:rPr>
                <w:i/>
                <w:sz w:val="14"/>
                <w:szCs w:val="14"/>
              </w:rPr>
              <w:t>Mid-Afternoon Break</w:t>
            </w:r>
          </w:p>
        </w:tc>
      </w:tr>
    </w:tbl>
    <w:p w14:paraId="3BEAC495" w14:textId="77777777" w:rsidR="009A4FB0" w:rsidRDefault="009A4FB0" w:rsidP="009A4FB0">
      <w:pPr>
        <w:spacing w:line="240" w:lineRule="auto"/>
      </w:pPr>
    </w:p>
    <w:p w14:paraId="49647C21" w14:textId="77777777" w:rsidR="009A4FB0" w:rsidRDefault="009A4FB0">
      <w:r>
        <w:br w:type="page"/>
      </w:r>
    </w:p>
    <w:p w14:paraId="2EFACF70" w14:textId="77777777" w:rsidR="009A4FB0" w:rsidRDefault="009A4FB0" w:rsidP="009A4FB0">
      <w:pPr>
        <w:spacing w:after="0" w:line="240" w:lineRule="auto"/>
      </w:pPr>
    </w:p>
    <w:tbl>
      <w:tblPr>
        <w:tblStyle w:val="TableGrid"/>
        <w:tblW w:w="0" w:type="auto"/>
        <w:tblLook w:val="04A0" w:firstRow="1" w:lastRow="0" w:firstColumn="1" w:lastColumn="0" w:noHBand="0" w:noVBand="1"/>
      </w:tblPr>
      <w:tblGrid>
        <w:gridCol w:w="1435"/>
        <w:gridCol w:w="9355"/>
      </w:tblGrid>
      <w:tr w:rsidR="009A4FB0" w14:paraId="1C09FC09" w14:textId="77777777" w:rsidTr="33DC8312">
        <w:tc>
          <w:tcPr>
            <w:tcW w:w="1435" w:type="dxa"/>
          </w:tcPr>
          <w:p w14:paraId="66F4C02B" w14:textId="77777777" w:rsidR="009A4FB0" w:rsidRPr="00EF5D9A" w:rsidRDefault="009A4FB0" w:rsidP="00D049F6">
            <w:pPr>
              <w:jc w:val="center"/>
              <w:rPr>
                <w:b/>
                <w:sz w:val="16"/>
                <w:szCs w:val="16"/>
              </w:rPr>
            </w:pPr>
            <w:r w:rsidRPr="00EF5D9A">
              <w:rPr>
                <w:b/>
                <w:sz w:val="16"/>
                <w:szCs w:val="16"/>
              </w:rPr>
              <w:t>LONG PROGRAM</w:t>
            </w:r>
          </w:p>
        </w:tc>
        <w:tc>
          <w:tcPr>
            <w:tcW w:w="9355" w:type="dxa"/>
          </w:tcPr>
          <w:p w14:paraId="567D3292" w14:textId="134A9D4A" w:rsidR="009A4FB0" w:rsidRPr="00EF5D9A" w:rsidRDefault="009A4FB0" w:rsidP="00CB43A7">
            <w:pPr>
              <w:rPr>
                <w:sz w:val="20"/>
                <w:szCs w:val="20"/>
              </w:rPr>
            </w:pPr>
            <w:r w:rsidRPr="00EF5D9A">
              <w:rPr>
                <w:b/>
                <w:sz w:val="20"/>
                <w:szCs w:val="20"/>
              </w:rPr>
              <w:t>DAY 4 – Friday May 6</w:t>
            </w:r>
          </w:p>
        </w:tc>
      </w:tr>
      <w:tr w:rsidR="009A4FB0" w14:paraId="49BE4AA6" w14:textId="77777777" w:rsidTr="33DC8312">
        <w:tc>
          <w:tcPr>
            <w:tcW w:w="1435" w:type="dxa"/>
            <w:vAlign w:val="center"/>
          </w:tcPr>
          <w:p w14:paraId="46169573" w14:textId="77777777" w:rsidR="009A4FB0" w:rsidRDefault="009A4FB0" w:rsidP="00D049F6">
            <w:pPr>
              <w:jc w:val="center"/>
            </w:pPr>
            <w:r w:rsidRPr="00F34475">
              <w:rPr>
                <w:b/>
                <w:sz w:val="16"/>
                <w:szCs w:val="16"/>
              </w:rPr>
              <w:t>8:30 – 8:50 AM</w:t>
            </w:r>
          </w:p>
        </w:tc>
        <w:tc>
          <w:tcPr>
            <w:tcW w:w="9355" w:type="dxa"/>
          </w:tcPr>
          <w:p w14:paraId="02BEBDB1" w14:textId="4E521BA3" w:rsidR="00CB43A7" w:rsidRPr="009C09CC" w:rsidRDefault="00CB43A7" w:rsidP="00CB43A7">
            <w:pPr>
              <w:rPr>
                <w:sz w:val="14"/>
                <w:szCs w:val="14"/>
              </w:rPr>
            </w:pPr>
            <w:r w:rsidRPr="00537A66">
              <w:rPr>
                <w:b/>
                <w:sz w:val="16"/>
                <w:szCs w:val="16"/>
              </w:rPr>
              <w:t>Room: LB 309</w:t>
            </w:r>
            <w:r>
              <w:rPr>
                <w:b/>
                <w:sz w:val="16"/>
                <w:szCs w:val="16"/>
              </w:rPr>
              <w:t xml:space="preserve"> </w:t>
            </w:r>
            <w:r w:rsidRPr="007B1945">
              <w:rPr>
                <w:sz w:val="14"/>
                <w:szCs w:val="14"/>
              </w:rPr>
              <w:t>Morning Coffee</w:t>
            </w:r>
          </w:p>
          <w:p w14:paraId="365D945D" w14:textId="77777777" w:rsidR="002B54DE" w:rsidRDefault="00CB43A7" w:rsidP="00CB43A7">
            <w:pPr>
              <w:rPr>
                <w:sz w:val="14"/>
                <w:szCs w:val="14"/>
              </w:rPr>
            </w:pPr>
            <w:r w:rsidRPr="00537A66">
              <w:rPr>
                <w:b/>
                <w:sz w:val="16"/>
                <w:szCs w:val="16"/>
              </w:rPr>
              <w:t>Room: LB 302</w:t>
            </w:r>
            <w:r>
              <w:rPr>
                <w:b/>
                <w:sz w:val="16"/>
                <w:szCs w:val="16"/>
              </w:rPr>
              <w:t xml:space="preserve"> </w:t>
            </w:r>
            <w:r w:rsidR="002B54DE" w:rsidRPr="00330C88">
              <w:rPr>
                <w:i/>
                <w:sz w:val="12"/>
                <w:szCs w:val="12"/>
              </w:rPr>
              <w:t xml:space="preserve">CTE Host: </w:t>
            </w:r>
            <w:r w:rsidR="002B54DE">
              <w:rPr>
                <w:i/>
                <w:sz w:val="12"/>
                <w:szCs w:val="12"/>
              </w:rPr>
              <w:t>Mary Giovannetti, Brian Ganter</w:t>
            </w:r>
            <w:r w:rsidR="002B54DE" w:rsidRPr="007B1945">
              <w:rPr>
                <w:sz w:val="14"/>
                <w:szCs w:val="14"/>
              </w:rPr>
              <w:t xml:space="preserve"> </w:t>
            </w:r>
          </w:p>
          <w:p w14:paraId="6B702EBF" w14:textId="46C95F66" w:rsidR="009A4FB0" w:rsidRDefault="00CB43A7" w:rsidP="00CB43A7">
            <w:r w:rsidRPr="007B1945">
              <w:rPr>
                <w:sz w:val="14"/>
                <w:szCs w:val="14"/>
              </w:rPr>
              <w:t>Land Acknowledgement</w:t>
            </w:r>
            <w:r>
              <w:rPr>
                <w:sz w:val="14"/>
                <w:szCs w:val="14"/>
              </w:rPr>
              <w:t xml:space="preserve">; </w:t>
            </w:r>
            <w:r w:rsidRPr="007B1945">
              <w:rPr>
                <w:sz w:val="14"/>
                <w:szCs w:val="14"/>
              </w:rPr>
              <w:t>Welcome and Warm-up for Day 4</w:t>
            </w:r>
          </w:p>
        </w:tc>
      </w:tr>
      <w:tr w:rsidR="0083047F" w14:paraId="4B196C4E" w14:textId="77777777" w:rsidTr="33DC8312">
        <w:tc>
          <w:tcPr>
            <w:tcW w:w="1435" w:type="dxa"/>
            <w:vAlign w:val="center"/>
          </w:tcPr>
          <w:p w14:paraId="2442A67C" w14:textId="77777777" w:rsidR="0083047F" w:rsidRDefault="0083047F" w:rsidP="00D049F6">
            <w:pPr>
              <w:jc w:val="center"/>
            </w:pPr>
            <w:r w:rsidRPr="00F34475">
              <w:rPr>
                <w:b/>
                <w:sz w:val="16"/>
                <w:szCs w:val="16"/>
              </w:rPr>
              <w:t>9:00 – 10:30 AM</w:t>
            </w:r>
          </w:p>
        </w:tc>
        <w:tc>
          <w:tcPr>
            <w:tcW w:w="9355" w:type="dxa"/>
          </w:tcPr>
          <w:p w14:paraId="5B2F1CB7" w14:textId="732D50F8" w:rsidR="0083047F" w:rsidRDefault="0083047F" w:rsidP="00AB0641">
            <w:pPr>
              <w:rPr>
                <w:b/>
                <w:sz w:val="16"/>
                <w:szCs w:val="16"/>
              </w:rPr>
            </w:pPr>
            <w:r w:rsidRPr="000054A0">
              <w:rPr>
                <w:b/>
                <w:sz w:val="16"/>
                <w:szCs w:val="16"/>
              </w:rPr>
              <w:t>Room: Fir 210</w:t>
            </w:r>
            <w:r>
              <w:rPr>
                <w:sz w:val="16"/>
                <w:szCs w:val="16"/>
              </w:rPr>
              <w:t xml:space="preserve"> (Computer Lab)</w:t>
            </w:r>
            <w:r w:rsidR="00AB0641">
              <w:rPr>
                <w:sz w:val="16"/>
                <w:szCs w:val="16"/>
              </w:rPr>
              <w:t xml:space="preserve"> – </w:t>
            </w:r>
            <w:r w:rsidRPr="00657155">
              <w:rPr>
                <w:b/>
                <w:sz w:val="16"/>
                <w:szCs w:val="16"/>
              </w:rPr>
              <w:t>Workshop – Mixed Delivery</w:t>
            </w:r>
          </w:p>
          <w:p w14:paraId="2C883F9E" w14:textId="3FA747A5" w:rsidR="00A62A14" w:rsidRDefault="001D2BF7" w:rsidP="00AB0641">
            <w:pPr>
              <w:rPr>
                <w:i/>
                <w:sz w:val="12"/>
                <w:szCs w:val="12"/>
              </w:rPr>
            </w:pPr>
            <w:r w:rsidRPr="00330C88">
              <w:rPr>
                <w:i/>
                <w:sz w:val="12"/>
                <w:szCs w:val="12"/>
              </w:rPr>
              <w:t xml:space="preserve">CTE Host: </w:t>
            </w:r>
            <w:r>
              <w:rPr>
                <w:i/>
                <w:sz w:val="12"/>
                <w:szCs w:val="12"/>
              </w:rPr>
              <w:t>Barry Magrill, Frank Fucile, Mary Watt, Bhuvinder Vaid</w:t>
            </w:r>
          </w:p>
          <w:p w14:paraId="2F5F5077" w14:textId="77777777" w:rsidR="001D2BF7" w:rsidRPr="00AB0641" w:rsidRDefault="001D2BF7" w:rsidP="00AB0641">
            <w:pPr>
              <w:rPr>
                <w:sz w:val="16"/>
                <w:szCs w:val="16"/>
              </w:rPr>
            </w:pPr>
          </w:p>
          <w:p w14:paraId="396D76D1" w14:textId="77777777" w:rsidR="0083047F" w:rsidRPr="00657155" w:rsidRDefault="0083047F" w:rsidP="00CB43A7">
            <w:pPr>
              <w:rPr>
                <w:sz w:val="16"/>
                <w:szCs w:val="16"/>
              </w:rPr>
            </w:pPr>
            <w:r w:rsidRPr="00657155">
              <w:rPr>
                <w:sz w:val="16"/>
                <w:szCs w:val="16"/>
              </w:rPr>
              <w:t>SPLOT-a-</w:t>
            </w:r>
            <w:proofErr w:type="spellStart"/>
            <w:r w:rsidRPr="00657155">
              <w:rPr>
                <w:sz w:val="16"/>
                <w:szCs w:val="16"/>
              </w:rPr>
              <w:t>polooza</w:t>
            </w:r>
            <w:proofErr w:type="spellEnd"/>
            <w:r w:rsidRPr="00657155">
              <w:rPr>
                <w:sz w:val="16"/>
                <w:szCs w:val="16"/>
              </w:rPr>
              <w:t>! Using SPLOTs to share learning objects, deepen understanding, and build learning community</w:t>
            </w:r>
          </w:p>
          <w:p w14:paraId="3CA01BC9" w14:textId="2ADC7188" w:rsidR="0083047F" w:rsidRPr="00E924A0" w:rsidRDefault="0083047F" w:rsidP="00CB43A7">
            <w:pPr>
              <w:rPr>
                <w:i/>
                <w:sz w:val="14"/>
                <w:szCs w:val="14"/>
              </w:rPr>
            </w:pPr>
            <w:r w:rsidRPr="00E924A0">
              <w:rPr>
                <w:i/>
                <w:sz w:val="14"/>
                <w:szCs w:val="14"/>
              </w:rPr>
              <w:t>Jessica Motherwell McFarlane (Psychology)</w:t>
            </w:r>
            <w:r w:rsidR="004A4BCA">
              <w:rPr>
                <w:i/>
                <w:sz w:val="14"/>
                <w:szCs w:val="14"/>
              </w:rPr>
              <w:t xml:space="preserve">, </w:t>
            </w:r>
            <w:r w:rsidRPr="00E924A0">
              <w:rPr>
                <w:i/>
                <w:sz w:val="14"/>
                <w:szCs w:val="14"/>
              </w:rPr>
              <w:t>Alan Levine (Thompson Rivers University)</w:t>
            </w:r>
          </w:p>
          <w:p w14:paraId="7E14AFA8" w14:textId="517F7401" w:rsidR="0083047F" w:rsidRPr="00A62A14" w:rsidRDefault="00CB43A7" w:rsidP="00CB43A7">
            <w:pPr>
              <w:rPr>
                <w:b/>
                <w:sz w:val="14"/>
                <w:szCs w:val="14"/>
              </w:rPr>
            </w:pPr>
            <w:r w:rsidRPr="00A62A14">
              <w:rPr>
                <w:b/>
                <w:sz w:val="14"/>
                <w:szCs w:val="14"/>
              </w:rPr>
              <w:t>By the end of this session, the participant will:</w:t>
            </w:r>
          </w:p>
          <w:p w14:paraId="69DCA529" w14:textId="5591D173" w:rsidR="00E924A0" w:rsidRPr="00A62A14" w:rsidRDefault="00E924A0" w:rsidP="00E924A0">
            <w:pPr>
              <w:pStyle w:val="ListParagraph"/>
              <w:numPr>
                <w:ilvl w:val="0"/>
                <w:numId w:val="3"/>
              </w:numPr>
              <w:rPr>
                <w:sz w:val="14"/>
                <w:szCs w:val="14"/>
              </w:rPr>
            </w:pPr>
            <w:r w:rsidRPr="00A62A14">
              <w:rPr>
                <w:sz w:val="14"/>
                <w:szCs w:val="14"/>
              </w:rPr>
              <w:t>recognize that SPLOTs are friendly, tame web thingies that can increase engagement and deepen understanding of course content.</w:t>
            </w:r>
          </w:p>
          <w:p w14:paraId="50B8FDE5" w14:textId="7D50F67C" w:rsidR="00E924A0" w:rsidRPr="00A62A14" w:rsidRDefault="00E924A0" w:rsidP="00E924A0">
            <w:pPr>
              <w:pStyle w:val="ListParagraph"/>
              <w:numPr>
                <w:ilvl w:val="0"/>
                <w:numId w:val="3"/>
              </w:numPr>
              <w:rPr>
                <w:sz w:val="14"/>
                <w:szCs w:val="14"/>
              </w:rPr>
            </w:pPr>
            <w:r w:rsidRPr="00A62A14">
              <w:rPr>
                <w:sz w:val="14"/>
                <w:szCs w:val="14"/>
              </w:rPr>
              <w:t>practice creating a SPLOT.</w:t>
            </w:r>
          </w:p>
          <w:p w14:paraId="63F11886" w14:textId="37FF00E1" w:rsidR="00E924A0" w:rsidRPr="00A62A14" w:rsidRDefault="00E924A0" w:rsidP="00E924A0">
            <w:pPr>
              <w:pStyle w:val="ListParagraph"/>
              <w:numPr>
                <w:ilvl w:val="0"/>
                <w:numId w:val="3"/>
              </w:numPr>
              <w:rPr>
                <w:sz w:val="14"/>
                <w:szCs w:val="14"/>
              </w:rPr>
            </w:pPr>
            <w:r w:rsidRPr="00A62A14">
              <w:rPr>
                <w:sz w:val="14"/>
                <w:szCs w:val="14"/>
              </w:rPr>
              <w:t>practice posting to a SPLOT.</w:t>
            </w:r>
          </w:p>
          <w:p w14:paraId="3346C0D2" w14:textId="4E6D6ADC" w:rsidR="00E924A0" w:rsidRPr="00A62A14" w:rsidRDefault="00E924A0" w:rsidP="00E924A0">
            <w:pPr>
              <w:pStyle w:val="ListParagraph"/>
              <w:numPr>
                <w:ilvl w:val="0"/>
                <w:numId w:val="3"/>
              </w:numPr>
              <w:rPr>
                <w:sz w:val="14"/>
                <w:szCs w:val="14"/>
              </w:rPr>
            </w:pPr>
            <w:r w:rsidRPr="00A62A14">
              <w:rPr>
                <w:sz w:val="14"/>
                <w:szCs w:val="14"/>
              </w:rPr>
              <w:t>practice commenting on others' posts.</w:t>
            </w:r>
          </w:p>
          <w:p w14:paraId="3C600098" w14:textId="133DAAD9" w:rsidR="00E924A0" w:rsidRPr="00A62A14" w:rsidRDefault="00E924A0" w:rsidP="00E924A0">
            <w:pPr>
              <w:pStyle w:val="ListParagraph"/>
              <w:numPr>
                <w:ilvl w:val="0"/>
                <w:numId w:val="3"/>
              </w:numPr>
              <w:rPr>
                <w:sz w:val="14"/>
                <w:szCs w:val="14"/>
              </w:rPr>
            </w:pPr>
            <w:r w:rsidRPr="00A62A14">
              <w:rPr>
                <w:sz w:val="14"/>
                <w:szCs w:val="14"/>
              </w:rPr>
              <w:t>tour the SPLOT dashboard for basic functions.</w:t>
            </w:r>
          </w:p>
          <w:p w14:paraId="4A03ABEC" w14:textId="61137128" w:rsidR="00E924A0" w:rsidRPr="00A62A14" w:rsidRDefault="00E924A0" w:rsidP="00E924A0">
            <w:pPr>
              <w:pStyle w:val="ListParagraph"/>
              <w:numPr>
                <w:ilvl w:val="0"/>
                <w:numId w:val="3"/>
              </w:numPr>
              <w:rPr>
                <w:sz w:val="14"/>
                <w:szCs w:val="14"/>
              </w:rPr>
            </w:pPr>
            <w:r w:rsidRPr="00A62A14">
              <w:rPr>
                <w:sz w:val="14"/>
                <w:szCs w:val="14"/>
              </w:rPr>
              <w:t>observe dashboard tricks that make grading learners' SPLOT-a-</w:t>
            </w:r>
            <w:proofErr w:type="spellStart"/>
            <w:r w:rsidRPr="00A62A14">
              <w:rPr>
                <w:sz w:val="14"/>
                <w:szCs w:val="14"/>
              </w:rPr>
              <w:t>tivity</w:t>
            </w:r>
            <w:proofErr w:type="spellEnd"/>
            <w:r w:rsidRPr="00A62A14">
              <w:rPr>
                <w:sz w:val="14"/>
                <w:szCs w:val="14"/>
              </w:rPr>
              <w:t>.</w:t>
            </w:r>
          </w:p>
          <w:p w14:paraId="454574CD" w14:textId="77777777" w:rsidR="00E924A0" w:rsidRPr="00A62A14" w:rsidRDefault="00E924A0" w:rsidP="00E924A0">
            <w:pPr>
              <w:pStyle w:val="ListParagraph"/>
              <w:numPr>
                <w:ilvl w:val="0"/>
                <w:numId w:val="3"/>
              </w:numPr>
              <w:rPr>
                <w:sz w:val="14"/>
                <w:szCs w:val="14"/>
              </w:rPr>
            </w:pPr>
            <w:r w:rsidRPr="00A62A14">
              <w:rPr>
                <w:sz w:val="14"/>
                <w:szCs w:val="14"/>
              </w:rPr>
              <w:t>discuss ways to incorporate SPLOT into your course.</w:t>
            </w:r>
          </w:p>
          <w:p w14:paraId="523140B7" w14:textId="77777777" w:rsidR="0033182F" w:rsidRPr="00A62A14" w:rsidRDefault="0033182F" w:rsidP="0033182F">
            <w:pPr>
              <w:rPr>
                <w:b/>
                <w:sz w:val="14"/>
                <w:szCs w:val="14"/>
              </w:rPr>
            </w:pPr>
            <w:r w:rsidRPr="00A62A14">
              <w:rPr>
                <w:b/>
                <w:sz w:val="14"/>
                <w:szCs w:val="14"/>
              </w:rPr>
              <w:t>Session Summary:</w:t>
            </w:r>
          </w:p>
          <w:p w14:paraId="25F88BD7" w14:textId="0B42CA18" w:rsidR="0033182F" w:rsidRPr="00657155" w:rsidRDefault="0033182F" w:rsidP="00657155">
            <w:pPr>
              <w:rPr>
                <w:sz w:val="14"/>
                <w:szCs w:val="14"/>
              </w:rPr>
            </w:pPr>
            <w:r w:rsidRPr="00A62A14">
              <w:rPr>
                <w:sz w:val="14"/>
                <w:szCs w:val="14"/>
              </w:rPr>
              <w:t xml:space="preserve">BRING YOUR CAMERA PHONE for SPLOT-ology 101. Join us for a </w:t>
            </w:r>
            <w:proofErr w:type="gramStart"/>
            <w:r w:rsidRPr="00A62A14">
              <w:rPr>
                <w:sz w:val="14"/>
                <w:szCs w:val="14"/>
              </w:rPr>
              <w:t>hands on</w:t>
            </w:r>
            <w:proofErr w:type="gramEnd"/>
            <w:r w:rsidRPr="00A62A14">
              <w:rPr>
                <w:sz w:val="14"/>
                <w:szCs w:val="14"/>
              </w:rPr>
              <w:t xml:space="preserve"> step-by-step workshop on building a SPLOT for your course or event.</w:t>
            </w:r>
            <w:r w:rsidR="009B5735" w:rsidRPr="00A62A14">
              <w:rPr>
                <w:sz w:val="14"/>
                <w:szCs w:val="14"/>
              </w:rPr>
              <w:t xml:space="preserve"> </w:t>
            </w:r>
            <w:r w:rsidRPr="00A62A14">
              <w:rPr>
                <w:sz w:val="14"/>
                <w:szCs w:val="14"/>
              </w:rPr>
              <w:t xml:space="preserve">SPLOT noun: An </w:t>
            </w:r>
            <w:proofErr w:type="gramStart"/>
            <w:r w:rsidRPr="00A62A14">
              <w:rPr>
                <w:sz w:val="14"/>
                <w:szCs w:val="14"/>
              </w:rPr>
              <w:t>open source</w:t>
            </w:r>
            <w:proofErr w:type="gramEnd"/>
            <w:r w:rsidRPr="00A62A14">
              <w:rPr>
                <w:sz w:val="14"/>
                <w:szCs w:val="14"/>
              </w:rPr>
              <w:t xml:space="preserve"> website and collaborative tool that</w:t>
            </w:r>
            <w:r w:rsidRPr="00657155">
              <w:rPr>
                <w:sz w:val="14"/>
                <w:szCs w:val="14"/>
              </w:rPr>
              <w:t xml:space="preserve"> especially respects participants' privacy.</w:t>
            </w:r>
            <w:r w:rsidR="009B5735" w:rsidRPr="00657155">
              <w:rPr>
                <w:sz w:val="14"/>
                <w:szCs w:val="14"/>
              </w:rPr>
              <w:t xml:space="preserve"> </w:t>
            </w:r>
            <w:r w:rsidRPr="00657155">
              <w:rPr>
                <w:sz w:val="14"/>
                <w:szCs w:val="14"/>
              </w:rPr>
              <w:t xml:space="preserve">SPLOT verb (e.g., to </w:t>
            </w:r>
            <w:proofErr w:type="gramStart"/>
            <w:r w:rsidRPr="00657155">
              <w:rPr>
                <w:sz w:val="14"/>
                <w:szCs w:val="14"/>
              </w:rPr>
              <w:t>SPLOT)  (</w:t>
            </w:r>
            <w:proofErr w:type="gramEnd"/>
            <w:r w:rsidRPr="00657155">
              <w:rPr>
                <w:sz w:val="14"/>
                <w:szCs w:val="14"/>
              </w:rPr>
              <w:t>1) To learn -- in the open -- as participants not only post their own learning objects (e.g., comics, audio files, text, must-media fil</w:t>
            </w:r>
            <w:r w:rsidR="009B5735" w:rsidRPr="00657155">
              <w:rPr>
                <w:sz w:val="14"/>
                <w:szCs w:val="14"/>
              </w:rPr>
              <w:t>e</w:t>
            </w:r>
            <w:r w:rsidRPr="00657155">
              <w:rPr>
                <w:sz w:val="14"/>
                <w:szCs w:val="14"/>
              </w:rPr>
              <w:t>s, etc.) but also see and comment on others posts at the same time. (2) To engage in interactional or inter-relational learning as all participants co-create an open educ</w:t>
            </w:r>
            <w:r w:rsidR="009B5735" w:rsidRPr="00657155">
              <w:rPr>
                <w:sz w:val="14"/>
                <w:szCs w:val="14"/>
              </w:rPr>
              <w:t>a</w:t>
            </w:r>
            <w:r w:rsidRPr="00657155">
              <w:rPr>
                <w:sz w:val="14"/>
                <w:szCs w:val="14"/>
              </w:rPr>
              <w:t>tion resource.</w:t>
            </w:r>
            <w:r w:rsidR="009B5735" w:rsidRPr="00657155">
              <w:rPr>
                <w:sz w:val="14"/>
                <w:szCs w:val="14"/>
              </w:rPr>
              <w:t xml:space="preserve"> </w:t>
            </w:r>
            <w:r w:rsidRPr="00657155">
              <w:rPr>
                <w:sz w:val="14"/>
                <w:szCs w:val="14"/>
              </w:rPr>
              <w:t xml:space="preserve">Why would I want to SPLOT? It's fun, engaging, easy, way to help learners benefit from </w:t>
            </w:r>
            <w:proofErr w:type="spellStart"/>
            <w:r w:rsidRPr="00657155">
              <w:rPr>
                <w:sz w:val="14"/>
                <w:szCs w:val="14"/>
              </w:rPr>
              <w:t>each others</w:t>
            </w:r>
            <w:r w:rsidR="009B5735" w:rsidRPr="00657155">
              <w:rPr>
                <w:sz w:val="14"/>
                <w:szCs w:val="14"/>
              </w:rPr>
              <w:t>’</w:t>
            </w:r>
            <w:proofErr w:type="spellEnd"/>
            <w:r w:rsidRPr="00657155">
              <w:rPr>
                <w:sz w:val="14"/>
                <w:szCs w:val="14"/>
              </w:rPr>
              <w:t xml:space="preserve"> work -- and last forever.</w:t>
            </w:r>
            <w:r w:rsidR="009B5735" w:rsidRPr="00657155">
              <w:rPr>
                <w:sz w:val="14"/>
                <w:szCs w:val="14"/>
              </w:rPr>
              <w:t xml:space="preserve"> </w:t>
            </w:r>
            <w:r w:rsidRPr="00657155">
              <w:rPr>
                <w:sz w:val="14"/>
                <w:szCs w:val="14"/>
              </w:rPr>
              <w:t xml:space="preserve">We will begin with seeing three examples of existing SPLOTS used </w:t>
            </w:r>
            <w:r w:rsidR="009B5735" w:rsidRPr="00657155">
              <w:rPr>
                <w:sz w:val="14"/>
                <w:szCs w:val="14"/>
              </w:rPr>
              <w:t>in Research Methods and Intro Psych</w:t>
            </w:r>
            <w:r w:rsidRPr="00657155">
              <w:rPr>
                <w:sz w:val="14"/>
                <w:szCs w:val="14"/>
              </w:rPr>
              <w:t xml:space="preserve"> courses. Then you will be guided step-by-step through creating your own SPLOT for your own course. Advanced SPLOT-ology. If time permits, we will reveal behind the scenes website dashboard tricks that make grading learners' work on SPLOTS even easier.</w:t>
            </w:r>
          </w:p>
        </w:tc>
      </w:tr>
      <w:tr w:rsidR="009A4FB0" w14:paraId="499AED2C" w14:textId="77777777" w:rsidTr="33DC8312">
        <w:tc>
          <w:tcPr>
            <w:tcW w:w="1435" w:type="dxa"/>
            <w:vAlign w:val="center"/>
          </w:tcPr>
          <w:p w14:paraId="295CC4D4" w14:textId="77777777" w:rsidR="009A4FB0" w:rsidRDefault="009A4FB0" w:rsidP="00D049F6">
            <w:pPr>
              <w:jc w:val="center"/>
            </w:pPr>
            <w:r>
              <w:rPr>
                <w:b/>
                <w:sz w:val="16"/>
                <w:szCs w:val="16"/>
              </w:rPr>
              <w:t>10:30–</w:t>
            </w:r>
            <w:r w:rsidRPr="00F34475">
              <w:rPr>
                <w:b/>
                <w:sz w:val="16"/>
                <w:szCs w:val="16"/>
              </w:rPr>
              <w:t>10:45 AM</w:t>
            </w:r>
          </w:p>
        </w:tc>
        <w:tc>
          <w:tcPr>
            <w:tcW w:w="9355" w:type="dxa"/>
          </w:tcPr>
          <w:p w14:paraId="66F7C058" w14:textId="77777777" w:rsidR="009A4FB0" w:rsidRDefault="009A4FB0" w:rsidP="00CB43A7">
            <w:r w:rsidRPr="005D7C36">
              <w:rPr>
                <w:b/>
                <w:sz w:val="16"/>
                <w:szCs w:val="16"/>
              </w:rPr>
              <w:t>LB 309</w:t>
            </w:r>
            <w:r>
              <w:rPr>
                <w:b/>
                <w:sz w:val="16"/>
                <w:szCs w:val="16"/>
              </w:rPr>
              <w:t xml:space="preserve"> </w:t>
            </w:r>
            <w:r w:rsidRPr="00143F89">
              <w:rPr>
                <w:i/>
                <w:sz w:val="14"/>
                <w:szCs w:val="14"/>
              </w:rPr>
              <w:t>Mid-Morning Break</w:t>
            </w:r>
          </w:p>
        </w:tc>
      </w:tr>
      <w:tr w:rsidR="00654545" w14:paraId="40D26FDC" w14:textId="77777777" w:rsidTr="33DC8312">
        <w:tc>
          <w:tcPr>
            <w:tcW w:w="1435" w:type="dxa"/>
            <w:vAlign w:val="center"/>
          </w:tcPr>
          <w:p w14:paraId="57899ED4" w14:textId="77777777" w:rsidR="00654545" w:rsidRDefault="00654545" w:rsidP="00D049F6">
            <w:pPr>
              <w:jc w:val="center"/>
            </w:pPr>
            <w:r w:rsidRPr="00F34475">
              <w:rPr>
                <w:b/>
                <w:sz w:val="16"/>
                <w:szCs w:val="16"/>
              </w:rPr>
              <w:t>10:45 –12:15 PM</w:t>
            </w:r>
          </w:p>
        </w:tc>
        <w:tc>
          <w:tcPr>
            <w:tcW w:w="9355" w:type="dxa"/>
          </w:tcPr>
          <w:p w14:paraId="7C736E29" w14:textId="05A47E03" w:rsidR="00654545" w:rsidRDefault="272CBCB7" w:rsidP="33DC8312">
            <w:pPr>
              <w:rPr>
                <w:b/>
                <w:bCs/>
                <w:sz w:val="16"/>
                <w:szCs w:val="16"/>
              </w:rPr>
            </w:pPr>
            <w:r w:rsidRPr="33DC8312">
              <w:rPr>
                <w:b/>
                <w:bCs/>
                <w:sz w:val="16"/>
                <w:szCs w:val="16"/>
              </w:rPr>
              <w:t>Room: LB 321/322</w:t>
            </w:r>
            <w:r w:rsidR="6F54D6D5" w:rsidRPr="33DC8312">
              <w:rPr>
                <w:b/>
                <w:bCs/>
                <w:sz w:val="16"/>
                <w:szCs w:val="16"/>
              </w:rPr>
              <w:t xml:space="preserve"> – </w:t>
            </w:r>
            <w:r w:rsidR="48279CEE" w:rsidRPr="33DC8312">
              <w:rPr>
                <w:b/>
                <w:bCs/>
                <w:sz w:val="16"/>
                <w:szCs w:val="16"/>
              </w:rPr>
              <w:t>Learning from Exemplars of Community Engaged Teaching, Learning &amp; Research</w:t>
            </w:r>
          </w:p>
          <w:p w14:paraId="00369B62" w14:textId="1770F482" w:rsidR="001D2BF7" w:rsidRDefault="2BDD4492" w:rsidP="00654545">
            <w:pPr>
              <w:rPr>
                <w:i/>
                <w:sz w:val="12"/>
                <w:szCs w:val="12"/>
              </w:rPr>
            </w:pPr>
            <w:r w:rsidRPr="33DC8312">
              <w:rPr>
                <w:i/>
                <w:iCs/>
                <w:sz w:val="12"/>
                <w:szCs w:val="12"/>
              </w:rPr>
              <w:t>CTE Host: Mary Giovannetti, Bettina Boyle</w:t>
            </w:r>
          </w:p>
          <w:p w14:paraId="4D5A076F" w14:textId="77777777" w:rsidR="0016706E" w:rsidRDefault="0016706E" w:rsidP="33DC8312">
            <w:pPr>
              <w:rPr>
                <w:i/>
                <w:iCs/>
                <w:sz w:val="16"/>
                <w:szCs w:val="16"/>
              </w:rPr>
            </w:pPr>
          </w:p>
          <w:p w14:paraId="4C3526E7" w14:textId="3ED004EE" w:rsidR="00AB0641" w:rsidRPr="00D36E8D" w:rsidRDefault="22A950E3" w:rsidP="33DC8312">
            <w:pPr>
              <w:rPr>
                <w:rFonts w:ascii="Calibri" w:eastAsia="Calibri" w:hAnsi="Calibri" w:cs="Calibri"/>
                <w:i/>
                <w:iCs/>
                <w:sz w:val="16"/>
                <w:szCs w:val="16"/>
              </w:rPr>
            </w:pPr>
            <w:r w:rsidRPr="33DC8312">
              <w:rPr>
                <w:i/>
                <w:iCs/>
                <w:sz w:val="16"/>
                <w:szCs w:val="16"/>
              </w:rPr>
              <w:t>Overview:</w:t>
            </w:r>
            <w:r w:rsidR="33DC8312" w:rsidRPr="33DC8312">
              <w:rPr>
                <w:rFonts w:ascii="Calibri" w:eastAsia="Calibri" w:hAnsi="Calibri" w:cs="Calibri"/>
                <w:i/>
                <w:iCs/>
                <w:sz w:val="16"/>
                <w:szCs w:val="16"/>
              </w:rPr>
              <w:t xml:space="preserve"> Join the CTE for this world café style discussion of seven Exemplar’s of CapU research projects (funded through the Creative Activity, Research &amp; Scholarship – CARS – Office) which are redefining what community-engaged teaching practices and learning experiences can look like for our students. Get inspired by how these projects provide unique learning opportunities for instructors and students!</w:t>
            </w:r>
          </w:p>
          <w:p w14:paraId="28C103A0" w14:textId="1DE04DF0" w:rsidR="00AB0641" w:rsidRPr="00D36E8D" w:rsidRDefault="00AB0641" w:rsidP="33DC8312">
            <w:pPr>
              <w:rPr>
                <w:i/>
                <w:iCs/>
                <w:sz w:val="16"/>
                <w:szCs w:val="16"/>
              </w:rPr>
            </w:pPr>
          </w:p>
          <w:p w14:paraId="595A87D1" w14:textId="2ABE1ED5" w:rsidR="00AB0641" w:rsidRPr="00D36E8D" w:rsidRDefault="33DC8312" w:rsidP="33DC8312">
            <w:pPr>
              <w:rPr>
                <w:rFonts w:ascii="Calibri" w:eastAsia="Calibri" w:hAnsi="Calibri" w:cs="Calibri"/>
                <w:sz w:val="16"/>
                <w:szCs w:val="16"/>
              </w:rPr>
            </w:pPr>
            <w:r w:rsidRPr="33DC8312">
              <w:rPr>
                <w:rFonts w:ascii="Calibri" w:eastAsia="Calibri" w:hAnsi="Calibri" w:cs="Calibri"/>
                <w:b/>
                <w:bCs/>
                <w:sz w:val="16"/>
                <w:szCs w:val="16"/>
              </w:rPr>
              <w:t xml:space="preserve">(Exemplar #1) </w:t>
            </w:r>
            <w:r w:rsidRPr="33DC8312">
              <w:rPr>
                <w:rFonts w:ascii="Calibri" w:eastAsia="Calibri" w:hAnsi="Calibri" w:cs="Calibri"/>
                <w:sz w:val="16"/>
                <w:szCs w:val="16"/>
              </w:rPr>
              <w:t>Challenges and Opportunities working with/in the Community</w:t>
            </w:r>
          </w:p>
          <w:p w14:paraId="24DDFA4F" w14:textId="03F10137" w:rsidR="00AB0641" w:rsidRPr="00D36E8D" w:rsidRDefault="33DC8312" w:rsidP="33DC8312">
            <w:pPr>
              <w:ind w:left="720"/>
              <w:rPr>
                <w:rFonts w:ascii="Calibri" w:eastAsia="Calibri" w:hAnsi="Calibri" w:cs="Calibri"/>
                <w:i/>
                <w:iCs/>
                <w:sz w:val="14"/>
                <w:szCs w:val="14"/>
              </w:rPr>
            </w:pPr>
            <w:r w:rsidRPr="33DC8312">
              <w:rPr>
                <w:rFonts w:ascii="Calibri" w:eastAsia="Calibri" w:hAnsi="Calibri" w:cs="Calibri"/>
                <w:i/>
                <w:iCs/>
                <w:sz w:val="14"/>
                <w:szCs w:val="14"/>
              </w:rPr>
              <w:t>Nazmi Kamal (Tourism Management), Marian Chung (Student Researcher), Ibrahim Chowdhury (Student Researcher)</w:t>
            </w:r>
          </w:p>
          <w:p w14:paraId="31C1AAEC" w14:textId="08F7EE98" w:rsidR="00AB0641" w:rsidRPr="00D36E8D" w:rsidRDefault="33DC8312" w:rsidP="33DC8312">
            <w:pPr>
              <w:rPr>
                <w:rFonts w:ascii="Calibri" w:eastAsia="Calibri" w:hAnsi="Calibri" w:cs="Calibri"/>
                <w:sz w:val="16"/>
                <w:szCs w:val="16"/>
              </w:rPr>
            </w:pPr>
            <w:r w:rsidRPr="33DC8312">
              <w:rPr>
                <w:rFonts w:ascii="Calibri" w:eastAsia="Calibri" w:hAnsi="Calibri" w:cs="Calibri"/>
                <w:b/>
                <w:bCs/>
                <w:sz w:val="16"/>
                <w:szCs w:val="16"/>
              </w:rPr>
              <w:t xml:space="preserve">(Exemplar #2) </w:t>
            </w:r>
            <w:r w:rsidRPr="33DC8312">
              <w:rPr>
                <w:rFonts w:ascii="Calibri" w:eastAsia="Calibri" w:hAnsi="Calibri" w:cs="Calibri"/>
                <w:sz w:val="16"/>
                <w:szCs w:val="16"/>
              </w:rPr>
              <w:t>Digital Solutions for Creating Multigenerational Community Connection to Support an Aging Population</w:t>
            </w:r>
          </w:p>
          <w:p w14:paraId="7818BBA3" w14:textId="214AC8DB" w:rsidR="00AB0641" w:rsidRPr="00D36E8D" w:rsidRDefault="33DC8312" w:rsidP="33DC8312">
            <w:pPr>
              <w:ind w:left="720"/>
              <w:rPr>
                <w:rFonts w:ascii="Calibri" w:eastAsia="Calibri" w:hAnsi="Calibri" w:cs="Calibri"/>
                <w:i/>
                <w:iCs/>
                <w:sz w:val="14"/>
                <w:szCs w:val="14"/>
              </w:rPr>
            </w:pPr>
            <w:r w:rsidRPr="33DC8312">
              <w:rPr>
                <w:rFonts w:ascii="Calibri" w:eastAsia="Calibri" w:hAnsi="Calibri" w:cs="Calibri"/>
                <w:i/>
                <w:iCs/>
                <w:sz w:val="14"/>
                <w:szCs w:val="14"/>
              </w:rPr>
              <w:t xml:space="preserve">Karen Yip (Legal Studies), Sophie Kim (Student Researcher), A. </w:t>
            </w:r>
            <w:proofErr w:type="spellStart"/>
            <w:r w:rsidRPr="33DC8312">
              <w:rPr>
                <w:rFonts w:ascii="Calibri" w:eastAsia="Calibri" w:hAnsi="Calibri" w:cs="Calibri"/>
                <w:i/>
                <w:iCs/>
                <w:sz w:val="14"/>
                <w:szCs w:val="14"/>
              </w:rPr>
              <w:t>Zabir</w:t>
            </w:r>
            <w:proofErr w:type="spellEnd"/>
            <w:r w:rsidRPr="33DC8312">
              <w:rPr>
                <w:rFonts w:ascii="Calibri" w:eastAsia="Calibri" w:hAnsi="Calibri" w:cs="Calibri"/>
                <w:i/>
                <w:iCs/>
                <w:sz w:val="14"/>
                <w:szCs w:val="14"/>
              </w:rPr>
              <w:t xml:space="preserve"> </w:t>
            </w:r>
            <w:proofErr w:type="spellStart"/>
            <w:r w:rsidRPr="33DC8312">
              <w:rPr>
                <w:rFonts w:ascii="Calibri" w:eastAsia="Calibri" w:hAnsi="Calibri" w:cs="Calibri"/>
                <w:i/>
                <w:iCs/>
                <w:sz w:val="14"/>
                <w:szCs w:val="14"/>
              </w:rPr>
              <w:t>Montazar</w:t>
            </w:r>
            <w:proofErr w:type="spellEnd"/>
            <w:r w:rsidRPr="33DC8312">
              <w:rPr>
                <w:rFonts w:ascii="Calibri" w:eastAsia="Calibri" w:hAnsi="Calibri" w:cs="Calibri"/>
                <w:i/>
                <w:iCs/>
                <w:sz w:val="14"/>
                <w:szCs w:val="14"/>
              </w:rPr>
              <w:t xml:space="preserve"> (Student Researcher)</w:t>
            </w:r>
          </w:p>
          <w:p w14:paraId="6FBA8464" w14:textId="0E13F9C7" w:rsidR="00AB0641" w:rsidRPr="00D36E8D" w:rsidRDefault="33DC8312" w:rsidP="33DC8312">
            <w:pPr>
              <w:rPr>
                <w:rFonts w:ascii="Calibri" w:eastAsia="Calibri" w:hAnsi="Calibri" w:cs="Calibri"/>
                <w:sz w:val="16"/>
                <w:szCs w:val="16"/>
              </w:rPr>
            </w:pPr>
            <w:r w:rsidRPr="33DC8312">
              <w:rPr>
                <w:rFonts w:ascii="Calibri" w:eastAsia="Calibri" w:hAnsi="Calibri" w:cs="Calibri"/>
                <w:b/>
                <w:bCs/>
                <w:sz w:val="16"/>
                <w:szCs w:val="16"/>
              </w:rPr>
              <w:t xml:space="preserve">(Exemplar #3 – Mixed Delivery) </w:t>
            </w:r>
            <w:r w:rsidRPr="33DC8312">
              <w:rPr>
                <w:rFonts w:ascii="Calibri" w:eastAsia="Calibri" w:hAnsi="Calibri" w:cs="Calibri"/>
                <w:sz w:val="16"/>
                <w:szCs w:val="16"/>
              </w:rPr>
              <w:t xml:space="preserve">How to initiate </w:t>
            </w:r>
            <w:proofErr w:type="spellStart"/>
            <w:r w:rsidRPr="33DC8312">
              <w:rPr>
                <w:rFonts w:ascii="Calibri" w:eastAsia="Calibri" w:hAnsi="Calibri" w:cs="Calibri"/>
                <w:sz w:val="16"/>
                <w:szCs w:val="16"/>
              </w:rPr>
              <w:t>Mitacs</w:t>
            </w:r>
            <w:proofErr w:type="spellEnd"/>
            <w:r w:rsidRPr="33DC8312">
              <w:rPr>
                <w:rFonts w:ascii="Calibri" w:eastAsia="Calibri" w:hAnsi="Calibri" w:cs="Calibri"/>
                <w:sz w:val="16"/>
                <w:szCs w:val="16"/>
              </w:rPr>
              <w:t xml:space="preserve"> projects with potential business/organization partners (observations from the Tyson Media MITACS initiative)</w:t>
            </w:r>
          </w:p>
          <w:p w14:paraId="133BABA0" w14:textId="5238C03D" w:rsidR="00AB0641" w:rsidRPr="00D36E8D" w:rsidRDefault="33DC8312" w:rsidP="33DC8312">
            <w:pPr>
              <w:ind w:left="720"/>
              <w:rPr>
                <w:rFonts w:ascii="Calibri" w:eastAsia="Calibri" w:hAnsi="Calibri" w:cs="Calibri"/>
                <w:i/>
                <w:iCs/>
                <w:sz w:val="14"/>
                <w:szCs w:val="14"/>
              </w:rPr>
            </w:pPr>
            <w:r w:rsidRPr="33DC8312">
              <w:rPr>
                <w:rFonts w:ascii="Calibri" w:eastAsia="Calibri" w:hAnsi="Calibri" w:cs="Calibri"/>
                <w:i/>
                <w:iCs/>
                <w:sz w:val="14"/>
                <w:szCs w:val="14"/>
              </w:rPr>
              <w:t>Todd Newfield (Business)</w:t>
            </w:r>
          </w:p>
          <w:p w14:paraId="4AB27423" w14:textId="03950462" w:rsidR="00AB0641" w:rsidRPr="00D36E8D" w:rsidRDefault="33DC8312" w:rsidP="33DC8312">
            <w:pPr>
              <w:rPr>
                <w:rFonts w:ascii="Calibri" w:eastAsia="Calibri" w:hAnsi="Calibri" w:cs="Calibri"/>
                <w:sz w:val="16"/>
                <w:szCs w:val="16"/>
              </w:rPr>
            </w:pPr>
            <w:r w:rsidRPr="33DC8312">
              <w:rPr>
                <w:rFonts w:ascii="Calibri" w:eastAsia="Calibri" w:hAnsi="Calibri" w:cs="Calibri"/>
                <w:b/>
                <w:bCs/>
                <w:sz w:val="16"/>
                <w:szCs w:val="16"/>
              </w:rPr>
              <w:t xml:space="preserve">(Exemplar #4) </w:t>
            </w:r>
            <w:r w:rsidRPr="33DC8312">
              <w:rPr>
                <w:rFonts w:ascii="Calibri" w:eastAsia="Calibri" w:hAnsi="Calibri" w:cs="Calibri"/>
                <w:sz w:val="16"/>
                <w:szCs w:val="16"/>
              </w:rPr>
              <w:t>Faculty led Student Research Projects: Considerations from "Confucius and Daoist Thoughts and Their Impact on Society"</w:t>
            </w:r>
          </w:p>
          <w:p w14:paraId="739260E2" w14:textId="7EA43ACB" w:rsidR="00AB0641" w:rsidRPr="002A3384" w:rsidRDefault="33DC8312" w:rsidP="33DC8312">
            <w:pPr>
              <w:ind w:left="720"/>
              <w:rPr>
                <w:rFonts w:ascii="Calibri" w:eastAsia="Calibri" w:hAnsi="Calibri" w:cs="Calibri"/>
                <w:i/>
                <w:iCs/>
                <w:sz w:val="14"/>
                <w:szCs w:val="14"/>
              </w:rPr>
            </w:pPr>
            <w:r w:rsidRPr="002A3384">
              <w:rPr>
                <w:rFonts w:ascii="Calibri" w:eastAsia="Calibri" w:hAnsi="Calibri" w:cs="Calibri"/>
                <w:i/>
                <w:iCs/>
                <w:sz w:val="14"/>
                <w:szCs w:val="14"/>
              </w:rPr>
              <w:t xml:space="preserve">Tong Zhang Chow (Interdisciplinary Studies), </w:t>
            </w:r>
            <w:proofErr w:type="spellStart"/>
            <w:r w:rsidRPr="002A3384">
              <w:rPr>
                <w:rFonts w:ascii="Calibri" w:eastAsia="Calibri" w:hAnsi="Calibri" w:cs="Calibri"/>
                <w:i/>
                <w:iCs/>
                <w:sz w:val="14"/>
                <w:szCs w:val="14"/>
              </w:rPr>
              <w:t>Svitlana</w:t>
            </w:r>
            <w:proofErr w:type="spellEnd"/>
            <w:r w:rsidRPr="002A3384">
              <w:rPr>
                <w:rFonts w:ascii="Calibri" w:eastAsia="Calibri" w:hAnsi="Calibri" w:cs="Calibri"/>
                <w:i/>
                <w:iCs/>
                <w:sz w:val="14"/>
                <w:szCs w:val="14"/>
              </w:rPr>
              <w:t xml:space="preserve"> </w:t>
            </w:r>
            <w:proofErr w:type="spellStart"/>
            <w:r w:rsidRPr="002A3384">
              <w:rPr>
                <w:rFonts w:ascii="Calibri" w:eastAsia="Calibri" w:hAnsi="Calibri" w:cs="Calibri"/>
                <w:i/>
                <w:iCs/>
                <w:sz w:val="14"/>
                <w:szCs w:val="14"/>
              </w:rPr>
              <w:t>Shapotkina</w:t>
            </w:r>
            <w:proofErr w:type="spellEnd"/>
            <w:r w:rsidRPr="002A3384">
              <w:rPr>
                <w:rFonts w:ascii="Calibri" w:eastAsia="Calibri" w:hAnsi="Calibri" w:cs="Calibri"/>
                <w:i/>
                <w:iCs/>
                <w:sz w:val="14"/>
                <w:szCs w:val="14"/>
              </w:rPr>
              <w:t xml:space="preserve"> (Student Researcher), </w:t>
            </w:r>
            <w:proofErr w:type="spellStart"/>
            <w:r w:rsidRPr="002A3384">
              <w:rPr>
                <w:rFonts w:ascii="Calibri" w:eastAsia="Calibri" w:hAnsi="Calibri" w:cs="Calibri"/>
                <w:i/>
                <w:iCs/>
                <w:sz w:val="14"/>
                <w:szCs w:val="14"/>
              </w:rPr>
              <w:t>Kiyan</w:t>
            </w:r>
            <w:proofErr w:type="spellEnd"/>
            <w:r w:rsidRPr="002A3384">
              <w:rPr>
                <w:rFonts w:ascii="Calibri" w:eastAsia="Calibri" w:hAnsi="Calibri" w:cs="Calibri"/>
                <w:i/>
                <w:iCs/>
                <w:sz w:val="14"/>
                <w:szCs w:val="14"/>
              </w:rPr>
              <w:t xml:space="preserve"> </w:t>
            </w:r>
            <w:proofErr w:type="spellStart"/>
            <w:r w:rsidRPr="002A3384">
              <w:rPr>
                <w:rFonts w:ascii="Calibri" w:eastAsia="Calibri" w:hAnsi="Calibri" w:cs="Calibri"/>
                <w:i/>
                <w:iCs/>
                <w:sz w:val="14"/>
                <w:szCs w:val="14"/>
              </w:rPr>
              <w:t>Mehrazin</w:t>
            </w:r>
            <w:proofErr w:type="spellEnd"/>
            <w:r w:rsidRPr="002A3384">
              <w:rPr>
                <w:rFonts w:ascii="Calibri" w:eastAsia="Calibri" w:hAnsi="Calibri" w:cs="Calibri"/>
                <w:i/>
                <w:iCs/>
                <w:sz w:val="14"/>
                <w:szCs w:val="14"/>
              </w:rPr>
              <w:t xml:space="preserve"> </w:t>
            </w:r>
            <w:proofErr w:type="spellStart"/>
            <w:r w:rsidRPr="002A3384">
              <w:rPr>
                <w:rFonts w:ascii="Calibri" w:eastAsia="Calibri" w:hAnsi="Calibri" w:cs="Calibri"/>
                <w:i/>
                <w:iCs/>
                <w:sz w:val="14"/>
                <w:szCs w:val="14"/>
              </w:rPr>
              <w:t>Homaei</w:t>
            </w:r>
            <w:proofErr w:type="spellEnd"/>
            <w:r w:rsidRPr="002A3384">
              <w:rPr>
                <w:rFonts w:ascii="Calibri" w:eastAsia="Calibri" w:hAnsi="Calibri" w:cs="Calibri"/>
                <w:i/>
                <w:iCs/>
                <w:sz w:val="14"/>
                <w:szCs w:val="14"/>
              </w:rPr>
              <w:t xml:space="preserve"> (Student Researcher)</w:t>
            </w:r>
          </w:p>
          <w:p w14:paraId="3B636BDC" w14:textId="11B099CB" w:rsidR="00AB0641" w:rsidRPr="00D36E8D" w:rsidRDefault="33DC8312" w:rsidP="33DC8312">
            <w:pPr>
              <w:rPr>
                <w:rFonts w:ascii="Calibri" w:eastAsia="Calibri" w:hAnsi="Calibri" w:cs="Calibri"/>
                <w:sz w:val="16"/>
                <w:szCs w:val="16"/>
              </w:rPr>
            </w:pPr>
            <w:r w:rsidRPr="33DC8312">
              <w:rPr>
                <w:rFonts w:ascii="Calibri" w:eastAsia="Calibri" w:hAnsi="Calibri" w:cs="Calibri"/>
                <w:b/>
                <w:bCs/>
                <w:sz w:val="16"/>
                <w:szCs w:val="16"/>
              </w:rPr>
              <w:t xml:space="preserve">(Exemplar #5 – Mixed Delivery) </w:t>
            </w:r>
            <w:r w:rsidRPr="33DC8312">
              <w:rPr>
                <w:rFonts w:ascii="Calibri" w:eastAsia="Calibri" w:hAnsi="Calibri" w:cs="Calibri"/>
                <w:sz w:val="16"/>
                <w:szCs w:val="16"/>
              </w:rPr>
              <w:t xml:space="preserve">Education, Gossip and Social </w:t>
            </w:r>
            <w:proofErr w:type="spellStart"/>
            <w:r w:rsidRPr="33DC8312">
              <w:rPr>
                <w:rFonts w:ascii="Calibri" w:eastAsia="Calibri" w:hAnsi="Calibri" w:cs="Calibri"/>
                <w:sz w:val="16"/>
                <w:szCs w:val="16"/>
              </w:rPr>
              <w:t>Carcerality</w:t>
            </w:r>
            <w:proofErr w:type="spellEnd"/>
            <w:r w:rsidRPr="33DC8312">
              <w:rPr>
                <w:rFonts w:ascii="Calibri" w:eastAsia="Calibri" w:hAnsi="Calibri" w:cs="Calibri"/>
                <w:sz w:val="16"/>
                <w:szCs w:val="16"/>
              </w:rPr>
              <w:t>: Contesting the Liminal Spaces Between Incarcerated Body and Incarcerated Mind</w:t>
            </w:r>
          </w:p>
          <w:p w14:paraId="3904BDF5" w14:textId="545949FC" w:rsidR="00AB0641" w:rsidRPr="002A3384" w:rsidRDefault="33DC8312" w:rsidP="33DC8312">
            <w:pPr>
              <w:ind w:left="720"/>
              <w:rPr>
                <w:rFonts w:ascii="Calibri" w:eastAsia="Calibri" w:hAnsi="Calibri" w:cs="Calibri"/>
                <w:i/>
                <w:iCs/>
                <w:sz w:val="14"/>
                <w:szCs w:val="14"/>
              </w:rPr>
            </w:pPr>
            <w:r w:rsidRPr="002A3384">
              <w:rPr>
                <w:rFonts w:ascii="Calibri" w:eastAsia="Calibri" w:hAnsi="Calibri" w:cs="Calibri"/>
                <w:i/>
                <w:iCs/>
                <w:sz w:val="14"/>
                <w:szCs w:val="14"/>
              </w:rPr>
              <w:t xml:space="preserve">Kirsten </w:t>
            </w:r>
            <w:proofErr w:type="spellStart"/>
            <w:r w:rsidRPr="002A3384">
              <w:rPr>
                <w:rFonts w:ascii="Calibri" w:eastAsia="Calibri" w:hAnsi="Calibri" w:cs="Calibri"/>
                <w:i/>
                <w:iCs/>
                <w:sz w:val="14"/>
                <w:szCs w:val="14"/>
              </w:rPr>
              <w:t>Mcllveen</w:t>
            </w:r>
            <w:proofErr w:type="spellEnd"/>
            <w:r w:rsidRPr="002A3384">
              <w:rPr>
                <w:rFonts w:ascii="Calibri" w:eastAsia="Calibri" w:hAnsi="Calibri" w:cs="Calibri"/>
                <w:i/>
                <w:iCs/>
                <w:sz w:val="14"/>
                <w:szCs w:val="14"/>
              </w:rPr>
              <w:t xml:space="preserve"> (Women's &amp; Gender Studies), Danielle (Student Researcher), </w:t>
            </w:r>
            <w:proofErr w:type="spellStart"/>
            <w:r w:rsidRPr="002A3384">
              <w:rPr>
                <w:rFonts w:ascii="Calibri" w:eastAsia="Calibri" w:hAnsi="Calibri" w:cs="Calibri"/>
                <w:i/>
                <w:iCs/>
                <w:sz w:val="14"/>
                <w:szCs w:val="14"/>
              </w:rPr>
              <w:t>Cathee</w:t>
            </w:r>
            <w:proofErr w:type="spellEnd"/>
            <w:r w:rsidRPr="002A3384">
              <w:rPr>
                <w:rFonts w:ascii="Calibri" w:eastAsia="Calibri" w:hAnsi="Calibri" w:cs="Calibri"/>
                <w:i/>
                <w:iCs/>
                <w:sz w:val="14"/>
                <w:szCs w:val="14"/>
              </w:rPr>
              <w:t xml:space="preserve"> (Guest speaker)</w:t>
            </w:r>
          </w:p>
          <w:p w14:paraId="46A78199" w14:textId="3AFC5731" w:rsidR="00AB0641" w:rsidRPr="00D36E8D" w:rsidRDefault="33DC8312" w:rsidP="33DC8312">
            <w:pPr>
              <w:rPr>
                <w:rFonts w:ascii="Calibri" w:eastAsia="Calibri" w:hAnsi="Calibri" w:cs="Calibri"/>
                <w:sz w:val="16"/>
                <w:szCs w:val="16"/>
              </w:rPr>
            </w:pPr>
            <w:r w:rsidRPr="33DC8312">
              <w:rPr>
                <w:rFonts w:ascii="Calibri" w:eastAsia="Calibri" w:hAnsi="Calibri" w:cs="Calibri"/>
                <w:b/>
                <w:bCs/>
                <w:sz w:val="16"/>
                <w:szCs w:val="16"/>
              </w:rPr>
              <w:t xml:space="preserve">(Exemplar #6) </w:t>
            </w:r>
            <w:proofErr w:type="spellStart"/>
            <w:r w:rsidRPr="33DC8312">
              <w:rPr>
                <w:rFonts w:ascii="Calibri" w:eastAsia="Calibri" w:hAnsi="Calibri" w:cs="Calibri"/>
                <w:sz w:val="16"/>
                <w:szCs w:val="16"/>
              </w:rPr>
              <w:t>Sewllkwe</w:t>
            </w:r>
            <w:proofErr w:type="spellEnd"/>
            <w:r w:rsidRPr="33DC8312">
              <w:rPr>
                <w:rFonts w:ascii="Calibri" w:eastAsia="Calibri" w:hAnsi="Calibri" w:cs="Calibri"/>
                <w:sz w:val="16"/>
                <w:szCs w:val="16"/>
              </w:rPr>
              <w:t xml:space="preserve"> Book: Water and Wastewater App - Marketing Research Plan</w:t>
            </w:r>
          </w:p>
          <w:p w14:paraId="0839D60B" w14:textId="230D87D7" w:rsidR="00AB0641" w:rsidRPr="00D36E8D" w:rsidRDefault="33DC8312" w:rsidP="33DC8312">
            <w:pPr>
              <w:ind w:left="720"/>
              <w:rPr>
                <w:rFonts w:ascii="Calibri" w:eastAsia="Calibri" w:hAnsi="Calibri" w:cs="Calibri"/>
                <w:i/>
                <w:iCs/>
                <w:sz w:val="14"/>
                <w:szCs w:val="14"/>
              </w:rPr>
            </w:pPr>
            <w:r w:rsidRPr="33DC8312">
              <w:rPr>
                <w:rFonts w:ascii="Calibri" w:eastAsia="Calibri" w:hAnsi="Calibri" w:cs="Calibri"/>
                <w:i/>
                <w:iCs/>
                <w:sz w:val="14"/>
                <w:szCs w:val="14"/>
              </w:rPr>
              <w:t xml:space="preserve">David Kuch (Business), </w:t>
            </w:r>
            <w:proofErr w:type="spellStart"/>
            <w:r w:rsidRPr="33DC8312">
              <w:rPr>
                <w:rFonts w:ascii="Calibri" w:eastAsia="Calibri" w:hAnsi="Calibri" w:cs="Calibri"/>
                <w:i/>
                <w:iCs/>
                <w:sz w:val="14"/>
                <w:szCs w:val="14"/>
              </w:rPr>
              <w:t>Laurenn</w:t>
            </w:r>
            <w:proofErr w:type="spellEnd"/>
            <w:r w:rsidRPr="33DC8312">
              <w:rPr>
                <w:rFonts w:ascii="Calibri" w:eastAsia="Calibri" w:hAnsi="Calibri" w:cs="Calibri"/>
                <w:i/>
                <w:iCs/>
                <w:sz w:val="14"/>
                <w:szCs w:val="14"/>
              </w:rPr>
              <w:t xml:space="preserve"> </w:t>
            </w:r>
            <w:proofErr w:type="spellStart"/>
            <w:r w:rsidRPr="33DC8312">
              <w:rPr>
                <w:rFonts w:ascii="Calibri" w:eastAsia="Calibri" w:hAnsi="Calibri" w:cs="Calibri"/>
                <w:i/>
                <w:iCs/>
                <w:sz w:val="14"/>
                <w:szCs w:val="14"/>
              </w:rPr>
              <w:t>Canofari</w:t>
            </w:r>
            <w:proofErr w:type="spellEnd"/>
            <w:r w:rsidRPr="33DC8312">
              <w:rPr>
                <w:rFonts w:ascii="Calibri" w:eastAsia="Calibri" w:hAnsi="Calibri" w:cs="Calibri"/>
                <w:i/>
                <w:iCs/>
                <w:sz w:val="14"/>
                <w:szCs w:val="14"/>
              </w:rPr>
              <w:t xml:space="preserve"> (Student Researcher), Malik Mazloum (Student Researcher)</w:t>
            </w:r>
          </w:p>
          <w:p w14:paraId="0F3F83CB" w14:textId="1FF44E15" w:rsidR="00AB0641" w:rsidRPr="00D36E8D" w:rsidRDefault="33DC8312" w:rsidP="33DC8312">
            <w:pPr>
              <w:rPr>
                <w:rFonts w:ascii="Calibri" w:eastAsia="Calibri" w:hAnsi="Calibri" w:cs="Calibri"/>
                <w:sz w:val="16"/>
                <w:szCs w:val="16"/>
              </w:rPr>
            </w:pPr>
            <w:r w:rsidRPr="33DC8312">
              <w:rPr>
                <w:rFonts w:ascii="Calibri" w:eastAsia="Calibri" w:hAnsi="Calibri" w:cs="Calibri"/>
                <w:b/>
                <w:bCs/>
                <w:sz w:val="16"/>
                <w:szCs w:val="16"/>
              </w:rPr>
              <w:t xml:space="preserve">(Exemplar #7) </w:t>
            </w:r>
            <w:r w:rsidRPr="33DC8312">
              <w:rPr>
                <w:rFonts w:ascii="Calibri" w:eastAsia="Calibri" w:hAnsi="Calibri" w:cs="Calibri"/>
                <w:sz w:val="16"/>
                <w:szCs w:val="16"/>
              </w:rPr>
              <w:t>Re-presenting Afro/Black Hair in 2D Vector Animation: Design &amp; Techniques</w:t>
            </w:r>
          </w:p>
          <w:p w14:paraId="77C76EDB" w14:textId="25AF0244" w:rsidR="00AB0641" w:rsidRPr="00D36E8D" w:rsidRDefault="33DC8312" w:rsidP="33DC8312">
            <w:pPr>
              <w:ind w:left="720"/>
              <w:rPr>
                <w:rFonts w:ascii="Calibri" w:eastAsia="Calibri" w:hAnsi="Calibri" w:cs="Calibri"/>
                <w:i/>
                <w:iCs/>
                <w:sz w:val="14"/>
                <w:szCs w:val="14"/>
              </w:rPr>
            </w:pPr>
            <w:proofErr w:type="spellStart"/>
            <w:r w:rsidRPr="33DC8312">
              <w:rPr>
                <w:rFonts w:ascii="Calibri" w:eastAsia="Calibri" w:hAnsi="Calibri" w:cs="Calibri"/>
                <w:i/>
                <w:iCs/>
                <w:sz w:val="14"/>
                <w:szCs w:val="14"/>
              </w:rPr>
              <w:t>JoWayne</w:t>
            </w:r>
            <w:proofErr w:type="spellEnd"/>
            <w:r w:rsidRPr="33DC8312">
              <w:rPr>
                <w:rFonts w:ascii="Calibri" w:eastAsia="Calibri" w:hAnsi="Calibri" w:cs="Calibri"/>
                <w:i/>
                <w:iCs/>
                <w:sz w:val="14"/>
                <w:szCs w:val="14"/>
              </w:rPr>
              <w:t xml:space="preserve"> McFarlane (Intern, Student Researcher), Kim Ngo (Line Producer, Atomic Cartoons), Maisha Moore (Art Director, Atomic Cartoons), Juan Carlos Lopez (MOPA)</w:t>
            </w:r>
          </w:p>
          <w:p w14:paraId="522DC459" w14:textId="46A0C3E5" w:rsidR="00AB0641" w:rsidRPr="00D36E8D" w:rsidRDefault="00AB0641" w:rsidP="33DC8312">
            <w:pPr>
              <w:rPr>
                <w:i/>
                <w:iCs/>
                <w:sz w:val="16"/>
                <w:szCs w:val="16"/>
              </w:rPr>
            </w:pPr>
          </w:p>
        </w:tc>
      </w:tr>
      <w:tr w:rsidR="009A4FB0" w14:paraId="1B507018" w14:textId="77777777" w:rsidTr="33DC8312">
        <w:tc>
          <w:tcPr>
            <w:tcW w:w="1435" w:type="dxa"/>
            <w:vAlign w:val="center"/>
          </w:tcPr>
          <w:p w14:paraId="641A297B" w14:textId="77777777" w:rsidR="009A4FB0" w:rsidRPr="00F34475" w:rsidRDefault="009A4FB0" w:rsidP="00D049F6">
            <w:pPr>
              <w:jc w:val="center"/>
              <w:rPr>
                <w:b/>
                <w:sz w:val="16"/>
                <w:szCs w:val="16"/>
              </w:rPr>
            </w:pPr>
            <w:r w:rsidRPr="00F34475">
              <w:rPr>
                <w:b/>
                <w:sz w:val="16"/>
                <w:szCs w:val="16"/>
              </w:rPr>
              <w:t>12:15 – 1:00 PM</w:t>
            </w:r>
          </w:p>
        </w:tc>
        <w:tc>
          <w:tcPr>
            <w:tcW w:w="9355" w:type="dxa"/>
          </w:tcPr>
          <w:p w14:paraId="48BEDD68" w14:textId="4167C25D" w:rsidR="009A4FB0" w:rsidRDefault="009A4FB0" w:rsidP="00CB43A7">
            <w:pPr>
              <w:keepLines/>
              <w:rPr>
                <w:i/>
                <w:sz w:val="14"/>
                <w:szCs w:val="14"/>
              </w:rPr>
            </w:pPr>
            <w:r w:rsidRPr="00400634">
              <w:rPr>
                <w:b/>
                <w:sz w:val="16"/>
                <w:szCs w:val="16"/>
              </w:rPr>
              <w:t>LB 309</w:t>
            </w:r>
            <w:r>
              <w:rPr>
                <w:b/>
                <w:sz w:val="16"/>
                <w:szCs w:val="16"/>
              </w:rPr>
              <w:t xml:space="preserve"> </w:t>
            </w:r>
            <w:r w:rsidRPr="00A9364C">
              <w:rPr>
                <w:i/>
                <w:sz w:val="14"/>
                <w:szCs w:val="14"/>
              </w:rPr>
              <w:t>Cate</w:t>
            </w:r>
            <w:r>
              <w:rPr>
                <w:i/>
                <w:sz w:val="14"/>
                <w:szCs w:val="14"/>
              </w:rPr>
              <w:t>red l</w:t>
            </w:r>
            <w:r w:rsidRPr="00A9364C">
              <w:rPr>
                <w:i/>
                <w:sz w:val="14"/>
                <w:szCs w:val="14"/>
              </w:rPr>
              <w:t>unch courtesy</w:t>
            </w:r>
            <w:r>
              <w:rPr>
                <w:i/>
                <w:sz w:val="14"/>
                <w:szCs w:val="14"/>
              </w:rPr>
              <w:t xml:space="preserve"> </w:t>
            </w:r>
            <w:r w:rsidR="00A774BA">
              <w:rPr>
                <w:i/>
                <w:sz w:val="14"/>
                <w:szCs w:val="14"/>
              </w:rPr>
              <w:t>the Centre for Teaching Excellence</w:t>
            </w:r>
          </w:p>
          <w:p w14:paraId="19E2DBD0" w14:textId="77777777" w:rsidR="00A425C8" w:rsidRDefault="00A425C8" w:rsidP="00CB43A7">
            <w:pPr>
              <w:keepLines/>
              <w:rPr>
                <w:sz w:val="14"/>
                <w:szCs w:val="14"/>
              </w:rPr>
            </w:pPr>
          </w:p>
          <w:p w14:paraId="56107D69" w14:textId="77777777" w:rsidR="00A425C8" w:rsidRDefault="00A425C8" w:rsidP="00CB43A7">
            <w:pPr>
              <w:keepLines/>
              <w:rPr>
                <w:sz w:val="14"/>
                <w:szCs w:val="14"/>
              </w:rPr>
            </w:pPr>
            <w:r>
              <w:rPr>
                <w:sz w:val="14"/>
                <w:szCs w:val="14"/>
              </w:rPr>
              <w:t xml:space="preserve">Closing Remarks and </w:t>
            </w:r>
            <w:r w:rsidR="0083047F">
              <w:rPr>
                <w:sz w:val="14"/>
                <w:szCs w:val="14"/>
              </w:rPr>
              <w:t>Future Commitments</w:t>
            </w:r>
          </w:p>
          <w:p w14:paraId="5AB6365D" w14:textId="7E21D35B" w:rsidR="001420EE" w:rsidRPr="001420EE" w:rsidRDefault="001420EE" w:rsidP="00CB43A7">
            <w:pPr>
              <w:keepLines/>
              <w:rPr>
                <w:i/>
              </w:rPr>
            </w:pPr>
            <w:r w:rsidRPr="001420EE">
              <w:rPr>
                <w:i/>
                <w:sz w:val="14"/>
                <w:szCs w:val="14"/>
              </w:rPr>
              <w:t>VP Academic &amp; Provost, CTE Faculty and Staff</w:t>
            </w:r>
          </w:p>
        </w:tc>
      </w:tr>
    </w:tbl>
    <w:p w14:paraId="277DE0D5" w14:textId="77777777" w:rsidR="009A4FB0" w:rsidRDefault="009A4FB0" w:rsidP="009A4FB0">
      <w:pPr>
        <w:spacing w:line="240" w:lineRule="auto"/>
      </w:pPr>
    </w:p>
    <w:p w14:paraId="1E3EB4F9" w14:textId="38846005" w:rsidR="00C302D0" w:rsidRDefault="00C302D0" w:rsidP="007F1CC0">
      <w:pPr>
        <w:spacing w:line="240" w:lineRule="auto"/>
      </w:pPr>
    </w:p>
    <w:sectPr w:rsidR="00C302D0" w:rsidSect="00B27D4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004FA" w14:textId="77777777" w:rsidR="00DB0613" w:rsidRDefault="00DB0613" w:rsidP="00F1533F">
      <w:pPr>
        <w:spacing w:after="0" w:line="240" w:lineRule="auto"/>
      </w:pPr>
      <w:r>
        <w:separator/>
      </w:r>
    </w:p>
  </w:endnote>
  <w:endnote w:type="continuationSeparator" w:id="0">
    <w:p w14:paraId="6FDFCC52" w14:textId="77777777" w:rsidR="00DB0613" w:rsidRDefault="00DB0613" w:rsidP="00F1533F">
      <w:pPr>
        <w:spacing w:after="0" w:line="240" w:lineRule="auto"/>
      </w:pPr>
      <w:r>
        <w:continuationSeparator/>
      </w:r>
    </w:p>
  </w:endnote>
  <w:endnote w:type="continuationNotice" w:id="1">
    <w:p w14:paraId="74DF9D3B" w14:textId="77777777" w:rsidR="00DB0613" w:rsidRDefault="00DB06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CD5FE" w14:textId="77777777" w:rsidR="00DB0613" w:rsidRDefault="00DB0613" w:rsidP="00F1533F">
      <w:pPr>
        <w:spacing w:after="0" w:line="240" w:lineRule="auto"/>
      </w:pPr>
      <w:r>
        <w:separator/>
      </w:r>
    </w:p>
  </w:footnote>
  <w:footnote w:type="continuationSeparator" w:id="0">
    <w:p w14:paraId="5CD9E69E" w14:textId="77777777" w:rsidR="00DB0613" w:rsidRDefault="00DB0613" w:rsidP="00F1533F">
      <w:pPr>
        <w:spacing w:after="0" w:line="240" w:lineRule="auto"/>
      </w:pPr>
      <w:r>
        <w:continuationSeparator/>
      </w:r>
    </w:p>
  </w:footnote>
  <w:footnote w:type="continuationNotice" w:id="1">
    <w:p w14:paraId="481C9F39" w14:textId="77777777" w:rsidR="00DB0613" w:rsidRDefault="00DB06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CD8C" w14:textId="77777777" w:rsidR="00DB0613" w:rsidRPr="00E45409" w:rsidRDefault="00DB0613" w:rsidP="004B44A3">
    <w:pPr>
      <w:pStyle w:val="Header"/>
      <w:jc w:val="center"/>
      <w:rPr>
        <w:b/>
        <w:sz w:val="32"/>
        <w:szCs w:val="32"/>
      </w:rPr>
    </w:pPr>
    <w:r w:rsidRPr="00E45409">
      <w:rPr>
        <w:b/>
        <w:sz w:val="32"/>
        <w:szCs w:val="32"/>
      </w:rPr>
      <w:t>Capilano University 2022 Teaching &amp; Learning Symposium</w:t>
    </w:r>
  </w:p>
  <w:p w14:paraId="0517D19A" w14:textId="3F648010" w:rsidR="00DB0613" w:rsidRPr="00C274B2" w:rsidRDefault="00DB0613" w:rsidP="00C274B2">
    <w:pPr>
      <w:pStyle w:val="Header"/>
      <w:jc w:val="center"/>
      <w:rPr>
        <w:b/>
        <w:sz w:val="32"/>
        <w:szCs w:val="32"/>
      </w:rPr>
    </w:pPr>
    <w:r w:rsidRPr="00B637F7">
      <w:rPr>
        <w:b/>
      </w:rPr>
      <w:t>Please Note: This is an in-person event.</w:t>
    </w:r>
    <w:r w:rsidR="00461D0E">
      <w:rPr>
        <w:sz w:val="12"/>
        <w:szCs w:val="12"/>
      </w:rPr>
      <w:pict w14:anchorId="7ED59325">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0C2A" w14:textId="77777777" w:rsidR="00DB0613" w:rsidRDefault="00DB0613" w:rsidP="009246E6">
    <w:pPr>
      <w:pStyle w:val="Header"/>
      <w:jc w:val="center"/>
      <w:rPr>
        <w:b/>
        <w:sz w:val="32"/>
        <w:szCs w:val="32"/>
      </w:rPr>
    </w:pPr>
    <w:r w:rsidRPr="00E45409">
      <w:rPr>
        <w:b/>
        <w:sz w:val="32"/>
        <w:szCs w:val="32"/>
      </w:rPr>
      <w:t>Capilano University 2022 Teaching &amp; Learning Symposium</w:t>
    </w:r>
  </w:p>
  <w:p w14:paraId="5ED23C29" w14:textId="464A0188" w:rsidR="00DB0613" w:rsidRPr="009246E6" w:rsidRDefault="00DB0613" w:rsidP="009246E6">
    <w:pPr>
      <w:pStyle w:val="Header"/>
      <w:jc w:val="center"/>
      <w:rPr>
        <w:b/>
        <w:sz w:val="32"/>
        <w:szCs w:val="32"/>
      </w:rPr>
    </w:pPr>
    <w:r w:rsidRPr="00B637F7">
      <w:rPr>
        <w:b/>
      </w:rPr>
      <w:t>Please Note: This is an in-person event.</w:t>
    </w:r>
    <w:r w:rsidR="00461D0E">
      <w:rPr>
        <w:sz w:val="12"/>
        <w:szCs w:val="12"/>
      </w:rPr>
      <w:pict w14:anchorId="75605208">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E74F5"/>
    <w:multiLevelType w:val="hybridMultilevel"/>
    <w:tmpl w:val="4E8CC65A"/>
    <w:lvl w:ilvl="0" w:tplc="1578E6CE">
      <w:start w:val="1"/>
      <w:numFmt w:val="bullet"/>
      <w:lvlText w:val="·"/>
      <w:lvlJc w:val="left"/>
      <w:pPr>
        <w:ind w:left="720" w:hanging="360"/>
      </w:pPr>
      <w:rPr>
        <w:rFonts w:ascii="Symbol" w:hAnsi="Symbol" w:hint="default"/>
      </w:rPr>
    </w:lvl>
    <w:lvl w:ilvl="1" w:tplc="2AD46AAE">
      <w:start w:val="1"/>
      <w:numFmt w:val="bullet"/>
      <w:lvlText w:val="o"/>
      <w:lvlJc w:val="left"/>
      <w:pPr>
        <w:ind w:left="1440" w:hanging="360"/>
      </w:pPr>
      <w:rPr>
        <w:rFonts w:ascii="Courier New" w:hAnsi="Courier New" w:hint="default"/>
      </w:rPr>
    </w:lvl>
    <w:lvl w:ilvl="2" w:tplc="180E247A">
      <w:start w:val="1"/>
      <w:numFmt w:val="bullet"/>
      <w:lvlText w:val=""/>
      <w:lvlJc w:val="left"/>
      <w:pPr>
        <w:ind w:left="2160" w:hanging="360"/>
      </w:pPr>
      <w:rPr>
        <w:rFonts w:ascii="Wingdings" w:hAnsi="Wingdings" w:hint="default"/>
      </w:rPr>
    </w:lvl>
    <w:lvl w:ilvl="3" w:tplc="C284C6A4">
      <w:start w:val="1"/>
      <w:numFmt w:val="bullet"/>
      <w:lvlText w:val=""/>
      <w:lvlJc w:val="left"/>
      <w:pPr>
        <w:ind w:left="2880" w:hanging="360"/>
      </w:pPr>
      <w:rPr>
        <w:rFonts w:ascii="Symbol" w:hAnsi="Symbol" w:hint="default"/>
      </w:rPr>
    </w:lvl>
    <w:lvl w:ilvl="4" w:tplc="2A345626">
      <w:start w:val="1"/>
      <w:numFmt w:val="bullet"/>
      <w:lvlText w:val="o"/>
      <w:lvlJc w:val="left"/>
      <w:pPr>
        <w:ind w:left="3600" w:hanging="360"/>
      </w:pPr>
      <w:rPr>
        <w:rFonts w:ascii="Courier New" w:hAnsi="Courier New" w:hint="default"/>
      </w:rPr>
    </w:lvl>
    <w:lvl w:ilvl="5" w:tplc="47C81D12">
      <w:start w:val="1"/>
      <w:numFmt w:val="bullet"/>
      <w:lvlText w:val=""/>
      <w:lvlJc w:val="left"/>
      <w:pPr>
        <w:ind w:left="4320" w:hanging="360"/>
      </w:pPr>
      <w:rPr>
        <w:rFonts w:ascii="Wingdings" w:hAnsi="Wingdings" w:hint="default"/>
      </w:rPr>
    </w:lvl>
    <w:lvl w:ilvl="6" w:tplc="86F27F10">
      <w:start w:val="1"/>
      <w:numFmt w:val="bullet"/>
      <w:lvlText w:val=""/>
      <w:lvlJc w:val="left"/>
      <w:pPr>
        <w:ind w:left="5040" w:hanging="360"/>
      </w:pPr>
      <w:rPr>
        <w:rFonts w:ascii="Symbol" w:hAnsi="Symbol" w:hint="default"/>
      </w:rPr>
    </w:lvl>
    <w:lvl w:ilvl="7" w:tplc="0AE65860">
      <w:start w:val="1"/>
      <w:numFmt w:val="bullet"/>
      <w:lvlText w:val="o"/>
      <w:lvlJc w:val="left"/>
      <w:pPr>
        <w:ind w:left="5760" w:hanging="360"/>
      </w:pPr>
      <w:rPr>
        <w:rFonts w:ascii="Courier New" w:hAnsi="Courier New" w:hint="default"/>
      </w:rPr>
    </w:lvl>
    <w:lvl w:ilvl="8" w:tplc="F1BA00B2">
      <w:start w:val="1"/>
      <w:numFmt w:val="bullet"/>
      <w:lvlText w:val=""/>
      <w:lvlJc w:val="left"/>
      <w:pPr>
        <w:ind w:left="6480" w:hanging="360"/>
      </w:pPr>
      <w:rPr>
        <w:rFonts w:ascii="Wingdings" w:hAnsi="Wingdings" w:hint="default"/>
      </w:rPr>
    </w:lvl>
  </w:abstractNum>
  <w:abstractNum w:abstractNumId="1" w15:restartNumberingAfterBreak="0">
    <w:nsid w:val="373D56DF"/>
    <w:multiLevelType w:val="hybridMultilevel"/>
    <w:tmpl w:val="D9845B8C"/>
    <w:lvl w:ilvl="0" w:tplc="CA5242E4">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337BC"/>
    <w:multiLevelType w:val="hybridMultilevel"/>
    <w:tmpl w:val="C8F4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B3D43"/>
    <w:multiLevelType w:val="hybridMultilevel"/>
    <w:tmpl w:val="F5A6906A"/>
    <w:lvl w:ilvl="0" w:tplc="CA5242E4">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E7DCB"/>
    <w:multiLevelType w:val="hybridMultilevel"/>
    <w:tmpl w:val="494C7336"/>
    <w:lvl w:ilvl="0" w:tplc="CA5242E4">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493DC6"/>
    <w:multiLevelType w:val="hybridMultilevel"/>
    <w:tmpl w:val="50066A66"/>
    <w:lvl w:ilvl="0" w:tplc="CA5242E4">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8D5D9F"/>
    <w:multiLevelType w:val="hybridMultilevel"/>
    <w:tmpl w:val="05107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D95CFD"/>
    <w:multiLevelType w:val="hybridMultilevel"/>
    <w:tmpl w:val="544ECBA4"/>
    <w:lvl w:ilvl="0" w:tplc="CA5242E4">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A2754B"/>
    <w:multiLevelType w:val="hybridMultilevel"/>
    <w:tmpl w:val="34C000EA"/>
    <w:lvl w:ilvl="0" w:tplc="CA5242E4">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7843E1"/>
    <w:multiLevelType w:val="hybridMultilevel"/>
    <w:tmpl w:val="A0485612"/>
    <w:lvl w:ilvl="0" w:tplc="CA5242E4">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B70CE6"/>
    <w:multiLevelType w:val="hybridMultilevel"/>
    <w:tmpl w:val="E59E83FC"/>
    <w:lvl w:ilvl="0" w:tplc="CA5242E4">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7686916">
    <w:abstractNumId w:val="0"/>
  </w:num>
  <w:num w:numId="2" w16cid:durableId="1852446619">
    <w:abstractNumId w:val="6"/>
  </w:num>
  <w:num w:numId="3" w16cid:durableId="1634021173">
    <w:abstractNumId w:val="8"/>
  </w:num>
  <w:num w:numId="4" w16cid:durableId="2087457988">
    <w:abstractNumId w:val="2"/>
  </w:num>
  <w:num w:numId="5" w16cid:durableId="1378624893">
    <w:abstractNumId w:val="7"/>
  </w:num>
  <w:num w:numId="6" w16cid:durableId="1373459213">
    <w:abstractNumId w:val="4"/>
  </w:num>
  <w:num w:numId="7" w16cid:durableId="1888059000">
    <w:abstractNumId w:val="5"/>
  </w:num>
  <w:num w:numId="8" w16cid:durableId="1164541208">
    <w:abstractNumId w:val="3"/>
  </w:num>
  <w:num w:numId="9" w16cid:durableId="1006174708">
    <w:abstractNumId w:val="9"/>
  </w:num>
  <w:num w:numId="10" w16cid:durableId="595212074">
    <w:abstractNumId w:val="1"/>
  </w:num>
  <w:num w:numId="11" w16cid:durableId="13752787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33F"/>
    <w:rsid w:val="000054A0"/>
    <w:rsid w:val="00020018"/>
    <w:rsid w:val="00023046"/>
    <w:rsid w:val="00023772"/>
    <w:rsid w:val="00024641"/>
    <w:rsid w:val="00031BE4"/>
    <w:rsid w:val="00037314"/>
    <w:rsid w:val="00053186"/>
    <w:rsid w:val="000566B2"/>
    <w:rsid w:val="00070005"/>
    <w:rsid w:val="000704BB"/>
    <w:rsid w:val="000736FA"/>
    <w:rsid w:val="0008002E"/>
    <w:rsid w:val="00083016"/>
    <w:rsid w:val="000878F5"/>
    <w:rsid w:val="00087D74"/>
    <w:rsid w:val="0009239C"/>
    <w:rsid w:val="000A113A"/>
    <w:rsid w:val="000B5563"/>
    <w:rsid w:val="000B57AA"/>
    <w:rsid w:val="000C435B"/>
    <w:rsid w:val="000D4ADE"/>
    <w:rsid w:val="000D5A0C"/>
    <w:rsid w:val="000E01B5"/>
    <w:rsid w:val="000E6967"/>
    <w:rsid w:val="000F33BF"/>
    <w:rsid w:val="00113483"/>
    <w:rsid w:val="001420EE"/>
    <w:rsid w:val="00143F89"/>
    <w:rsid w:val="00154DB1"/>
    <w:rsid w:val="001550FD"/>
    <w:rsid w:val="00162C16"/>
    <w:rsid w:val="0016457D"/>
    <w:rsid w:val="00165457"/>
    <w:rsid w:val="0016706E"/>
    <w:rsid w:val="001973EB"/>
    <w:rsid w:val="001A043A"/>
    <w:rsid w:val="001B6812"/>
    <w:rsid w:val="001D00FC"/>
    <w:rsid w:val="001D2BF7"/>
    <w:rsid w:val="001D3618"/>
    <w:rsid w:val="001D538A"/>
    <w:rsid w:val="001D64FE"/>
    <w:rsid w:val="001E2498"/>
    <w:rsid w:val="001E3EC0"/>
    <w:rsid w:val="001F372B"/>
    <w:rsid w:val="00211D37"/>
    <w:rsid w:val="0021769B"/>
    <w:rsid w:val="00217891"/>
    <w:rsid w:val="002258D1"/>
    <w:rsid w:val="002449B0"/>
    <w:rsid w:val="00260758"/>
    <w:rsid w:val="00272DFD"/>
    <w:rsid w:val="002826E5"/>
    <w:rsid w:val="002A3384"/>
    <w:rsid w:val="002A68B3"/>
    <w:rsid w:val="002B47B3"/>
    <w:rsid w:val="002B54DE"/>
    <w:rsid w:val="002C130D"/>
    <w:rsid w:val="002C6580"/>
    <w:rsid w:val="002E445F"/>
    <w:rsid w:val="002F07E1"/>
    <w:rsid w:val="002F7840"/>
    <w:rsid w:val="0031321A"/>
    <w:rsid w:val="00327346"/>
    <w:rsid w:val="00330C88"/>
    <w:rsid w:val="0033102F"/>
    <w:rsid w:val="0033182F"/>
    <w:rsid w:val="00332DF8"/>
    <w:rsid w:val="00336929"/>
    <w:rsid w:val="003454B7"/>
    <w:rsid w:val="00346E9B"/>
    <w:rsid w:val="00351175"/>
    <w:rsid w:val="0037274F"/>
    <w:rsid w:val="00374BB4"/>
    <w:rsid w:val="003810F7"/>
    <w:rsid w:val="003952E3"/>
    <w:rsid w:val="00396384"/>
    <w:rsid w:val="003A633E"/>
    <w:rsid w:val="003A6DFB"/>
    <w:rsid w:val="003A6F91"/>
    <w:rsid w:val="003B0C5E"/>
    <w:rsid w:val="003C09CE"/>
    <w:rsid w:val="003C0CDC"/>
    <w:rsid w:val="003D7BD6"/>
    <w:rsid w:val="003F50BA"/>
    <w:rsid w:val="003F6C57"/>
    <w:rsid w:val="00400634"/>
    <w:rsid w:val="00413143"/>
    <w:rsid w:val="00436F91"/>
    <w:rsid w:val="00445600"/>
    <w:rsid w:val="00461D0E"/>
    <w:rsid w:val="00464400"/>
    <w:rsid w:val="00465069"/>
    <w:rsid w:val="0046711E"/>
    <w:rsid w:val="004766C2"/>
    <w:rsid w:val="00477E38"/>
    <w:rsid w:val="00487A7C"/>
    <w:rsid w:val="0049654D"/>
    <w:rsid w:val="004A4BCA"/>
    <w:rsid w:val="004B44A3"/>
    <w:rsid w:val="004B5019"/>
    <w:rsid w:val="004C67A5"/>
    <w:rsid w:val="004E14E2"/>
    <w:rsid w:val="004E206C"/>
    <w:rsid w:val="004F09FB"/>
    <w:rsid w:val="004F13BE"/>
    <w:rsid w:val="004F430D"/>
    <w:rsid w:val="005311D2"/>
    <w:rsid w:val="00532A1C"/>
    <w:rsid w:val="00532B88"/>
    <w:rsid w:val="00537A66"/>
    <w:rsid w:val="0055160F"/>
    <w:rsid w:val="00553F2E"/>
    <w:rsid w:val="00554BB0"/>
    <w:rsid w:val="0055776E"/>
    <w:rsid w:val="00581BB0"/>
    <w:rsid w:val="00592C17"/>
    <w:rsid w:val="005A2407"/>
    <w:rsid w:val="005A5C0F"/>
    <w:rsid w:val="005B3BBA"/>
    <w:rsid w:val="005B5650"/>
    <w:rsid w:val="005D6294"/>
    <w:rsid w:val="005D74DC"/>
    <w:rsid w:val="005D7C36"/>
    <w:rsid w:val="005E0C69"/>
    <w:rsid w:val="005E266C"/>
    <w:rsid w:val="00632577"/>
    <w:rsid w:val="006412A5"/>
    <w:rsid w:val="00643292"/>
    <w:rsid w:val="006444FD"/>
    <w:rsid w:val="00654545"/>
    <w:rsid w:val="00657155"/>
    <w:rsid w:val="00667A53"/>
    <w:rsid w:val="00676D90"/>
    <w:rsid w:val="00685DE6"/>
    <w:rsid w:val="00694BCA"/>
    <w:rsid w:val="006A38D6"/>
    <w:rsid w:val="006A5340"/>
    <w:rsid w:val="006C29C4"/>
    <w:rsid w:val="006E01DA"/>
    <w:rsid w:val="00700D1A"/>
    <w:rsid w:val="007059BE"/>
    <w:rsid w:val="00711CEA"/>
    <w:rsid w:val="0073643B"/>
    <w:rsid w:val="007413CD"/>
    <w:rsid w:val="007546E1"/>
    <w:rsid w:val="00756628"/>
    <w:rsid w:val="00760CAD"/>
    <w:rsid w:val="0078264E"/>
    <w:rsid w:val="00786E40"/>
    <w:rsid w:val="007A2845"/>
    <w:rsid w:val="007B1945"/>
    <w:rsid w:val="007B7B6E"/>
    <w:rsid w:val="007C7018"/>
    <w:rsid w:val="007D4A05"/>
    <w:rsid w:val="007E1293"/>
    <w:rsid w:val="007E3273"/>
    <w:rsid w:val="007E5E28"/>
    <w:rsid w:val="007F1CC0"/>
    <w:rsid w:val="007F6B71"/>
    <w:rsid w:val="008227DB"/>
    <w:rsid w:val="0083047F"/>
    <w:rsid w:val="00834A62"/>
    <w:rsid w:val="00843CB2"/>
    <w:rsid w:val="0085506D"/>
    <w:rsid w:val="008651A0"/>
    <w:rsid w:val="0089631A"/>
    <w:rsid w:val="008A37F2"/>
    <w:rsid w:val="008A3AD1"/>
    <w:rsid w:val="008A6933"/>
    <w:rsid w:val="008B5CFE"/>
    <w:rsid w:val="008D1700"/>
    <w:rsid w:val="008D5197"/>
    <w:rsid w:val="008F4981"/>
    <w:rsid w:val="009033BC"/>
    <w:rsid w:val="00905F1B"/>
    <w:rsid w:val="00914A65"/>
    <w:rsid w:val="00915238"/>
    <w:rsid w:val="0092075A"/>
    <w:rsid w:val="009246E6"/>
    <w:rsid w:val="00926532"/>
    <w:rsid w:val="00951EE6"/>
    <w:rsid w:val="009535D7"/>
    <w:rsid w:val="00973F18"/>
    <w:rsid w:val="009807AB"/>
    <w:rsid w:val="009A0F87"/>
    <w:rsid w:val="009A4FB0"/>
    <w:rsid w:val="009B1991"/>
    <w:rsid w:val="009B3442"/>
    <w:rsid w:val="009B36A5"/>
    <w:rsid w:val="009B5735"/>
    <w:rsid w:val="009C09CC"/>
    <w:rsid w:val="009C470D"/>
    <w:rsid w:val="009D11A7"/>
    <w:rsid w:val="009F2E25"/>
    <w:rsid w:val="009F562E"/>
    <w:rsid w:val="00A33597"/>
    <w:rsid w:val="00A41CC7"/>
    <w:rsid w:val="00A425C8"/>
    <w:rsid w:val="00A47D1D"/>
    <w:rsid w:val="00A62A14"/>
    <w:rsid w:val="00A62C23"/>
    <w:rsid w:val="00A71940"/>
    <w:rsid w:val="00A741A9"/>
    <w:rsid w:val="00A75ED6"/>
    <w:rsid w:val="00A774BA"/>
    <w:rsid w:val="00A806A2"/>
    <w:rsid w:val="00A861A9"/>
    <w:rsid w:val="00A9364C"/>
    <w:rsid w:val="00A9407F"/>
    <w:rsid w:val="00AA6EA6"/>
    <w:rsid w:val="00AA72A6"/>
    <w:rsid w:val="00AB0641"/>
    <w:rsid w:val="00AB65B0"/>
    <w:rsid w:val="00AB6C50"/>
    <w:rsid w:val="00AC1BA1"/>
    <w:rsid w:val="00AD5EF3"/>
    <w:rsid w:val="00AE04C7"/>
    <w:rsid w:val="00AF772D"/>
    <w:rsid w:val="00B21831"/>
    <w:rsid w:val="00B27A22"/>
    <w:rsid w:val="00B27D49"/>
    <w:rsid w:val="00B319C6"/>
    <w:rsid w:val="00B45249"/>
    <w:rsid w:val="00B5072C"/>
    <w:rsid w:val="00B637F7"/>
    <w:rsid w:val="00B646F7"/>
    <w:rsid w:val="00B64987"/>
    <w:rsid w:val="00B80089"/>
    <w:rsid w:val="00B80B49"/>
    <w:rsid w:val="00BA5868"/>
    <w:rsid w:val="00BB141C"/>
    <w:rsid w:val="00BB4AD3"/>
    <w:rsid w:val="00BC3456"/>
    <w:rsid w:val="00BC3557"/>
    <w:rsid w:val="00BC7B35"/>
    <w:rsid w:val="00BD1DE5"/>
    <w:rsid w:val="00BD2219"/>
    <w:rsid w:val="00BD5E29"/>
    <w:rsid w:val="00BE039E"/>
    <w:rsid w:val="00BE430F"/>
    <w:rsid w:val="00BE572C"/>
    <w:rsid w:val="00BF04D2"/>
    <w:rsid w:val="00C04A40"/>
    <w:rsid w:val="00C07E91"/>
    <w:rsid w:val="00C158F6"/>
    <w:rsid w:val="00C249AC"/>
    <w:rsid w:val="00C274B2"/>
    <w:rsid w:val="00C302D0"/>
    <w:rsid w:val="00C62AA0"/>
    <w:rsid w:val="00C666AA"/>
    <w:rsid w:val="00CA0B85"/>
    <w:rsid w:val="00CA2B07"/>
    <w:rsid w:val="00CA3182"/>
    <w:rsid w:val="00CA3B49"/>
    <w:rsid w:val="00CB43A7"/>
    <w:rsid w:val="00CB6096"/>
    <w:rsid w:val="00CC1FC5"/>
    <w:rsid w:val="00CC5945"/>
    <w:rsid w:val="00CD3F61"/>
    <w:rsid w:val="00CD726A"/>
    <w:rsid w:val="00CD7C93"/>
    <w:rsid w:val="00CE1B37"/>
    <w:rsid w:val="00D028F8"/>
    <w:rsid w:val="00D049F6"/>
    <w:rsid w:val="00D113B1"/>
    <w:rsid w:val="00D13FEC"/>
    <w:rsid w:val="00D26406"/>
    <w:rsid w:val="00D27C17"/>
    <w:rsid w:val="00D302C4"/>
    <w:rsid w:val="00D36E8D"/>
    <w:rsid w:val="00D530EE"/>
    <w:rsid w:val="00D6029A"/>
    <w:rsid w:val="00D721FF"/>
    <w:rsid w:val="00D83187"/>
    <w:rsid w:val="00D8460E"/>
    <w:rsid w:val="00D87BE7"/>
    <w:rsid w:val="00D92101"/>
    <w:rsid w:val="00D93406"/>
    <w:rsid w:val="00DA0AAD"/>
    <w:rsid w:val="00DA646E"/>
    <w:rsid w:val="00DB0613"/>
    <w:rsid w:val="00DB0EFD"/>
    <w:rsid w:val="00DB43AB"/>
    <w:rsid w:val="00DB6F78"/>
    <w:rsid w:val="00DC2149"/>
    <w:rsid w:val="00DC2BBE"/>
    <w:rsid w:val="00DC49F1"/>
    <w:rsid w:val="00DD08F7"/>
    <w:rsid w:val="00DD0F36"/>
    <w:rsid w:val="00DE505B"/>
    <w:rsid w:val="00DF2762"/>
    <w:rsid w:val="00E016B9"/>
    <w:rsid w:val="00E07832"/>
    <w:rsid w:val="00E11E4B"/>
    <w:rsid w:val="00E12513"/>
    <w:rsid w:val="00E1491A"/>
    <w:rsid w:val="00E21052"/>
    <w:rsid w:val="00E23A2A"/>
    <w:rsid w:val="00E424FD"/>
    <w:rsid w:val="00E44055"/>
    <w:rsid w:val="00E451AC"/>
    <w:rsid w:val="00E45409"/>
    <w:rsid w:val="00E55D1A"/>
    <w:rsid w:val="00E6026E"/>
    <w:rsid w:val="00E611A1"/>
    <w:rsid w:val="00E617C2"/>
    <w:rsid w:val="00E72C2C"/>
    <w:rsid w:val="00E73A1C"/>
    <w:rsid w:val="00E761F3"/>
    <w:rsid w:val="00E83630"/>
    <w:rsid w:val="00E837BE"/>
    <w:rsid w:val="00E906AD"/>
    <w:rsid w:val="00E924A0"/>
    <w:rsid w:val="00E9620F"/>
    <w:rsid w:val="00EC442F"/>
    <w:rsid w:val="00EC44A6"/>
    <w:rsid w:val="00ED4ADE"/>
    <w:rsid w:val="00EF3D75"/>
    <w:rsid w:val="00EF5D9A"/>
    <w:rsid w:val="00F049C5"/>
    <w:rsid w:val="00F073AE"/>
    <w:rsid w:val="00F1533F"/>
    <w:rsid w:val="00F17364"/>
    <w:rsid w:val="00F278F2"/>
    <w:rsid w:val="00F3273B"/>
    <w:rsid w:val="00F32B99"/>
    <w:rsid w:val="00F34475"/>
    <w:rsid w:val="00F429E4"/>
    <w:rsid w:val="00F6047F"/>
    <w:rsid w:val="00F8487C"/>
    <w:rsid w:val="00FA7F66"/>
    <w:rsid w:val="00FB296E"/>
    <w:rsid w:val="00FB33B7"/>
    <w:rsid w:val="00FB353A"/>
    <w:rsid w:val="00FD7CD0"/>
    <w:rsid w:val="00FE419D"/>
    <w:rsid w:val="00FF4EE7"/>
    <w:rsid w:val="0626A8FD"/>
    <w:rsid w:val="07CFCA64"/>
    <w:rsid w:val="1537CEFD"/>
    <w:rsid w:val="1C7C832E"/>
    <w:rsid w:val="22A950E3"/>
    <w:rsid w:val="24A5E559"/>
    <w:rsid w:val="272CBCB7"/>
    <w:rsid w:val="2BDD4492"/>
    <w:rsid w:val="2E8BEADA"/>
    <w:rsid w:val="31959225"/>
    <w:rsid w:val="33DC8312"/>
    <w:rsid w:val="33EDA8B9"/>
    <w:rsid w:val="3733AAB0"/>
    <w:rsid w:val="3CF02A56"/>
    <w:rsid w:val="452068B0"/>
    <w:rsid w:val="48279CEE"/>
    <w:rsid w:val="50D4DDF2"/>
    <w:rsid w:val="5270AE53"/>
    <w:rsid w:val="55B1B076"/>
    <w:rsid w:val="56AB53A6"/>
    <w:rsid w:val="6ECA2081"/>
    <w:rsid w:val="6F54D6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9B152"/>
  <w15:chartTrackingRefBased/>
  <w15:docId w15:val="{FBDD0945-B4CA-4C15-8909-3F3AF18C7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33F"/>
  </w:style>
  <w:style w:type="paragraph" w:styleId="Footer">
    <w:name w:val="footer"/>
    <w:basedOn w:val="Normal"/>
    <w:link w:val="FooterChar"/>
    <w:uiPriority w:val="99"/>
    <w:unhideWhenUsed/>
    <w:rsid w:val="00F15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33F"/>
  </w:style>
  <w:style w:type="table" w:styleId="TableGrid">
    <w:name w:val="Table Grid"/>
    <w:basedOn w:val="TableNormal"/>
    <w:uiPriority w:val="39"/>
    <w:rsid w:val="00A8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631A"/>
    <w:rPr>
      <w:color w:val="0563C1" w:themeColor="hyperlink"/>
      <w:u w:val="single"/>
    </w:rPr>
  </w:style>
  <w:style w:type="paragraph" w:styleId="ListParagraph">
    <w:name w:val="List Paragraph"/>
    <w:basedOn w:val="Normal"/>
    <w:uiPriority w:val="34"/>
    <w:qFormat/>
    <w:rsid w:val="00BE430F"/>
    <w:pPr>
      <w:ind w:left="720"/>
      <w:contextualSpacing/>
    </w:pPr>
  </w:style>
  <w:style w:type="paragraph" w:styleId="BalloonText">
    <w:name w:val="Balloon Text"/>
    <w:basedOn w:val="Normal"/>
    <w:link w:val="BalloonTextChar"/>
    <w:uiPriority w:val="99"/>
    <w:semiHidden/>
    <w:unhideWhenUsed/>
    <w:rsid w:val="00BB4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AD3"/>
    <w:rPr>
      <w:rFonts w:ascii="Segoe UI" w:hAnsi="Segoe UI" w:cs="Segoe UI"/>
      <w:sz w:val="18"/>
      <w:szCs w:val="18"/>
    </w:rPr>
  </w:style>
  <w:style w:type="character" w:styleId="FollowedHyperlink">
    <w:name w:val="FollowedHyperlink"/>
    <w:basedOn w:val="DefaultParagraphFont"/>
    <w:uiPriority w:val="99"/>
    <w:semiHidden/>
    <w:unhideWhenUsed/>
    <w:rsid w:val="00BC3456"/>
    <w:rPr>
      <w:color w:val="954F72" w:themeColor="followedHyperlink"/>
      <w:u w:val="single"/>
    </w:rPr>
  </w:style>
  <w:style w:type="character" w:styleId="UnresolvedMention">
    <w:name w:val="Unresolved Mention"/>
    <w:basedOn w:val="DefaultParagraphFont"/>
    <w:uiPriority w:val="99"/>
    <w:semiHidden/>
    <w:unhideWhenUsed/>
    <w:rsid w:val="00080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3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pilanou1.sharepoint.com/:b:/s/CTETeam457/EQevVb_psWVGlBg5B7UQwVAB5L1Y6NuG37NPcENIDYo1tA?e=YdlOcd" TargetMode="External"/><Relationship Id="rId18" Type="http://schemas.openxmlformats.org/officeDocument/2006/relationships/hyperlink" Target="https://capilanou1.sharepoint.com/:b:/s/CTETeam457/EX2BZwX2tnpAhxwaYd8iqBYBekLw1Tofijr7cVUUPMh_fQ?e=h9IT1O" TargetMode="External"/><Relationship Id="rId26" Type="http://schemas.openxmlformats.org/officeDocument/2006/relationships/hyperlink" Target="https://capu.arcabc.ca/" TargetMode="External"/><Relationship Id="rId3" Type="http://schemas.openxmlformats.org/officeDocument/2006/relationships/customXml" Target="../customXml/item3.xml"/><Relationship Id="rId21" Type="http://schemas.openxmlformats.org/officeDocument/2006/relationships/hyperlink" Target="https://capilanou1.sharepoint.com/:p:/s/CTETeam457/EYTg6F7QnRZFvEVj0sLptjYBj7yLV9zNUn6UPi8vXaNEqQ?e=o6i0cx" TargetMode="External"/><Relationship Id="rId7" Type="http://schemas.openxmlformats.org/officeDocument/2006/relationships/settings" Target="settings.xml"/><Relationship Id="rId12" Type="http://schemas.openxmlformats.org/officeDocument/2006/relationships/hyperlink" Target="https://capilanou1.sharepoint.com/:b:/s/CTETeam457/EeErIDI-hV1DqPReiI-DZQwBBpFMM9UJ_tSM-rXireVsnw?e=UaVNgI" TargetMode="External"/><Relationship Id="rId17" Type="http://schemas.openxmlformats.org/officeDocument/2006/relationships/hyperlink" Target="https://capilanou1.sharepoint.com/:b:/s/CTETeam457/EeuDKe4zSP5EiXJTQhUqjywBq_tut74WazsEE0hPLexGaw?e=TLxVSh" TargetMode="External"/><Relationship Id="rId25" Type="http://schemas.openxmlformats.org/officeDocument/2006/relationships/hyperlink" Target="https://cte.capilanou.ca/studio/awards-grants/" TargetMode="External"/><Relationship Id="rId2" Type="http://schemas.openxmlformats.org/officeDocument/2006/relationships/customXml" Target="../customXml/item2.xml"/><Relationship Id="rId16" Type="http://schemas.openxmlformats.org/officeDocument/2006/relationships/hyperlink" Target="https://capilanou1.sharepoint.com/:b:/s/CTETeam457/EWHhzqZxrjpMoDYdcgo4KGUBYNISU-cDWBC53_IYvknGnw?e=Qfz0lB" TargetMode="External"/><Relationship Id="rId20" Type="http://schemas.openxmlformats.org/officeDocument/2006/relationships/hyperlink" Target="https://capilanou1.sharepoint.com/:b:/s/CTETeam457/EQN0EbCRZ_5Lkpmk42gQr64BmGbLDGsoiDRb0NlGCwx08Q?e=AKSJq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pilanou1.sharepoint.com/:v:/s/CTETeam457/EQocLyudHPdJjhOIYf0s9cMBl7_G7jx4i5FbTqvKkpJztQ?e=Y3ZOgw" TargetMode="External"/><Relationship Id="rId24" Type="http://schemas.openxmlformats.org/officeDocument/2006/relationships/hyperlink" Target="https://cte.capilanou.ca/2022/04/01/teaching-and-learning-symposium-2022-keynote-speaker-ruth-simon/" TargetMode="External"/><Relationship Id="rId5" Type="http://schemas.openxmlformats.org/officeDocument/2006/relationships/numbering" Target="numbering.xml"/><Relationship Id="rId15" Type="http://schemas.openxmlformats.org/officeDocument/2006/relationships/hyperlink" Target="https://cte.capilanou.ca/studio/awards-grants/"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apilanou1.sharepoint.com/:b:/s/CTETeam457/EcLMBhra6qZDqTHHWHNCH8QB_1cO7fil2MxWDVZfKELg5A?e=1WnW6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pilanou1.sharepoint.com/:p:/s/CTETeam457/ETH0OZ1lVs9FuSJ6xupzZl8BtSB0EKk9YcwTkX2qIC5uAA?e=qtXA10"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029A8105D587F4ABD9637EBFB3185F6" ma:contentTypeVersion="13" ma:contentTypeDescription="Create a new document." ma:contentTypeScope="" ma:versionID="5e2cec8df55fd552f077a1378710218f">
  <xsd:schema xmlns:xsd="http://www.w3.org/2001/XMLSchema" xmlns:xs="http://www.w3.org/2001/XMLSchema" xmlns:p="http://schemas.microsoft.com/office/2006/metadata/properties" xmlns:ns2="eeb0750f-28eb-4182-b9d8-d5326a8ce8d0" xmlns:ns3="46322ddc-22d5-4fd1-8adb-3b22e6fac939" targetNamespace="http://schemas.microsoft.com/office/2006/metadata/properties" ma:root="true" ma:fieldsID="e1c7da16ade76ffbccb44b8c7c15a3cb" ns2:_="" ns3:_="">
    <xsd:import namespace="eeb0750f-28eb-4182-b9d8-d5326a8ce8d0"/>
    <xsd:import namespace="46322ddc-22d5-4fd1-8adb-3b22e6fac9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0750f-28eb-4182-b9d8-d5326a8ce8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322ddc-22d5-4fd1-8adb-3b22e6fac9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5FA6B3-8D25-407B-BCB4-8CDD8C76862C}">
  <ds:schemaRefs>
    <ds:schemaRef ds:uri="http://schemas.microsoft.com/sharepoint/v3/contenttype/forms"/>
  </ds:schemaRefs>
</ds:datastoreItem>
</file>

<file path=customXml/itemProps2.xml><?xml version="1.0" encoding="utf-8"?>
<ds:datastoreItem xmlns:ds="http://schemas.openxmlformats.org/officeDocument/2006/customXml" ds:itemID="{16F7205F-7A7F-4D81-BD44-B45D0A068A12}">
  <ds:schemaRefs>
    <ds:schemaRef ds:uri="http://schemas.openxmlformats.org/officeDocument/2006/bibliography"/>
  </ds:schemaRefs>
</ds:datastoreItem>
</file>

<file path=customXml/itemProps3.xml><?xml version="1.0" encoding="utf-8"?>
<ds:datastoreItem xmlns:ds="http://schemas.openxmlformats.org/officeDocument/2006/customXml" ds:itemID="{029BA7ED-D892-4E35-8EFF-E047BA351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0750f-28eb-4182-b9d8-d5326a8ce8d0"/>
    <ds:schemaRef ds:uri="46322ddc-22d5-4fd1-8adb-3b22e6fac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876116-5D78-4B2F-9829-8905B458280B}">
  <ds:schemaRefs>
    <ds:schemaRef ds:uri="http://www.w3.org/XML/1998/namespace"/>
    <ds:schemaRef ds:uri="46322ddc-22d5-4fd1-8adb-3b22e6fac939"/>
    <ds:schemaRef ds:uri="http://purl.org/dc/elements/1.1/"/>
    <ds:schemaRef ds:uri="http://schemas.openxmlformats.org/package/2006/metadata/core-properties"/>
    <ds:schemaRef ds:uri="http://purl.org/dc/terms/"/>
    <ds:schemaRef ds:uri="http://purl.org/dc/dcmitype/"/>
    <ds:schemaRef ds:uri="http://schemas.microsoft.com/office/2006/documentManagement/types"/>
    <ds:schemaRef ds:uri="http://schemas.microsoft.com/office/infopath/2007/PartnerControls"/>
    <ds:schemaRef ds:uri="eeb0750f-28eb-4182-b9d8-d5326a8ce8d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6508</Words>
  <Characters>37096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Capilano University</Company>
  <LinksUpToDate>false</LinksUpToDate>
  <CharactersWithSpaces>43517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Bhuvinder S Vaid</dc:creator>
  <cp:keywords/>
  <dc:description/>
  <cp:lastModifiedBy>Bhuvinder S Vaid</cp:lastModifiedBy>
  <cp:revision>49</cp:revision>
  <cp:lastPrinted>2022-04-06T17:45:00Z</cp:lastPrinted>
  <dcterms:created xsi:type="dcterms:W3CDTF">2022-04-05T22:33:00Z</dcterms:created>
  <dcterms:modified xsi:type="dcterms:W3CDTF">2022-05-05T21:25:00Z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0x0101002029A8105D587F4ABD9637EBFB3185F6</vt:lpwstr>
  </property>
  <property fmtid="{D5CDD505-2E9C-101B-9397-08002B2CF9AE}" pid="3" name="Base Target">
    <vt:lpwstr>_blank</vt:lpwstr>
  </property>
</Properties>
</file>